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99A" w:rsidRPr="005F3CE0" w:rsidRDefault="00B0695F" w:rsidP="0076026B">
      <w:pPr>
        <w:spacing w:after="0" w:line="240" w:lineRule="auto"/>
        <w:ind w:firstLine="567"/>
        <w:jc w:val="center"/>
        <w:rPr>
          <w:rStyle w:val="contentpagetitle-h1"/>
          <w:rFonts w:ascii="Times New Roman" w:hAnsi="Times New Roman" w:cs="Times New Roman"/>
          <w:b/>
          <w:sz w:val="28"/>
          <w:szCs w:val="28"/>
        </w:rPr>
      </w:pPr>
      <w:r w:rsidRPr="005F3CE0">
        <w:rPr>
          <w:rStyle w:val="contentpagetitle-h1"/>
          <w:rFonts w:ascii="Times New Roman" w:hAnsi="Times New Roman" w:cs="Times New Roman"/>
          <w:b/>
          <w:sz w:val="28"/>
          <w:szCs w:val="28"/>
        </w:rPr>
        <w:t xml:space="preserve">О маркировке товаров средствами идентификации и </w:t>
      </w:r>
      <w:r w:rsidR="0076026B">
        <w:rPr>
          <w:rStyle w:val="contentpagetitle-h1"/>
          <w:rFonts w:ascii="Times New Roman" w:hAnsi="Times New Roman" w:cs="Times New Roman"/>
          <w:b/>
          <w:sz w:val="28"/>
          <w:szCs w:val="28"/>
        </w:rPr>
        <w:t xml:space="preserve">штрафные </w:t>
      </w:r>
      <w:r w:rsidRPr="005F3CE0">
        <w:rPr>
          <w:rStyle w:val="contentpagetitle-h1"/>
          <w:rFonts w:ascii="Times New Roman" w:hAnsi="Times New Roman" w:cs="Times New Roman"/>
          <w:b/>
          <w:sz w:val="28"/>
          <w:szCs w:val="28"/>
        </w:rPr>
        <w:t>санкции</w:t>
      </w:r>
      <w:r w:rsidR="0076026B">
        <w:rPr>
          <w:rStyle w:val="contentpagetitle-h1"/>
          <w:rFonts w:ascii="Times New Roman" w:hAnsi="Times New Roman" w:cs="Times New Roman"/>
          <w:b/>
          <w:sz w:val="28"/>
          <w:szCs w:val="28"/>
        </w:rPr>
        <w:t xml:space="preserve"> </w:t>
      </w:r>
      <w:r w:rsidRPr="005F3CE0">
        <w:rPr>
          <w:rStyle w:val="contentpagetitle-h1"/>
          <w:rFonts w:ascii="Times New Roman" w:hAnsi="Times New Roman" w:cs="Times New Roman"/>
          <w:b/>
          <w:sz w:val="28"/>
          <w:szCs w:val="28"/>
        </w:rPr>
        <w:t>за нарушение требований законодательства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Style w:val="contentpagetitle-h1"/>
          <w:rFonts w:ascii="Times New Roman" w:hAnsi="Times New Roman" w:cs="Times New Roman"/>
          <w:b/>
          <w:sz w:val="28"/>
          <w:szCs w:val="28"/>
        </w:rPr>
      </w:pP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В связи с продолжением поэтапного введения на территории Российской Федерации обязательной маркировки определенных категорий товаров средствами идентификации в 2021г. следует учитывать следующее: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На 01.03.2021г. обязательной маркировке средствами идентификации подлежат следующие наименования товаров: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- табачная продукция - с 1 июля 2020 г. запрет оборота немаркированного табака;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- обувные товары - с 1 июля 2020 г. запрет оборота (производство и импорт, оптовая и розничная продажа) немаркированной обуви;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- т</w:t>
      </w:r>
      <w:r w:rsidR="001C01DF">
        <w:rPr>
          <w:rFonts w:ascii="Times New Roman" w:hAnsi="Times New Roman" w:cs="Times New Roman"/>
          <w:sz w:val="28"/>
          <w:szCs w:val="28"/>
        </w:rPr>
        <w:t>овары легкой промышленности – с</w:t>
      </w:r>
      <w:r w:rsidRPr="005F3CE0">
        <w:rPr>
          <w:rFonts w:ascii="Times New Roman" w:hAnsi="Times New Roman" w:cs="Times New Roman"/>
          <w:sz w:val="28"/>
          <w:szCs w:val="28"/>
        </w:rPr>
        <w:t xml:space="preserve"> 1 января 2021 г. запрет реализации немаркированных товаров (обратить внимание на товарные коды, указанные в Постановлении Правительства РФ от 31.12.2019г. № 1956), то есть в настоящее время продавец не имеет права предлагать к продаже немаркированные товары. До 1 мая 2021 г. можно хранить, не продавая, и промаркировать товарные остатки, не реализованные до 1 января 2021 г. С 1 мая 2021г. – все товары легкой промышленности указанных товарных кодов должны продаваться и храниться только с наличием средств идентификации.</w:t>
      </w:r>
    </w:p>
    <w:p w:rsidR="001D04A4" w:rsidRPr="005F3CE0" w:rsidRDefault="00FC4B6C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F3CE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5F3CE0">
        <w:rPr>
          <w:rFonts w:ascii="Times New Roman" w:hAnsi="Times New Roman" w:cs="Times New Roman"/>
          <w:sz w:val="28"/>
          <w:szCs w:val="28"/>
        </w:rPr>
        <w:t>ины и автопокрышки -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 с 15 декабря 2020 г. - запрет реализации немаркированных шин), с 1 марта 2021 г. - запрет хранения немаркированных шин и обязанность передачи в систему всей информации об обороте шин.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- фотоаппараты и лампы-вспышки - с 1 октября 2020 г. запрет оборота немаркированных фототоваров;  до 1 декабря 2020 г. все участники оборота обязаны промаркировать товарные остатки, нереализованные до 1 октября 2020 г.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3CE0">
        <w:rPr>
          <w:rFonts w:ascii="Times New Roman" w:hAnsi="Times New Roman" w:cs="Times New Roman"/>
          <w:sz w:val="28"/>
          <w:szCs w:val="28"/>
        </w:rPr>
        <w:t xml:space="preserve">- </w:t>
      </w:r>
      <w:r w:rsidR="001C01DF">
        <w:rPr>
          <w:rFonts w:ascii="Times New Roman" w:hAnsi="Times New Roman" w:cs="Times New Roman"/>
          <w:sz w:val="28"/>
          <w:szCs w:val="28"/>
        </w:rPr>
        <w:t>духи и туалетная вода</w:t>
      </w:r>
      <w:r w:rsidRPr="005F3CE0">
        <w:rPr>
          <w:rFonts w:ascii="Times New Roman" w:hAnsi="Times New Roman" w:cs="Times New Roman"/>
          <w:sz w:val="28"/>
          <w:szCs w:val="28"/>
        </w:rPr>
        <w:t xml:space="preserve"> - до 30 сентября 2021 г. разрешается реализация немаркированных товарных остатков, произведенных или ввезенных на территорию Российской Федерации до 1 октября 2020 г. До 31 октября 2021 г. разрешается маркировка товарных остатков, произведенных или ввезенных на территорию Российской Федерации до 1 октября 2020 г. при условии регистрации (описание товара) в информационной системе остатков парфюмерной продукции и внесение</w:t>
      </w:r>
      <w:proofErr w:type="gramEnd"/>
      <w:r w:rsidRPr="005F3CE0">
        <w:rPr>
          <w:rFonts w:ascii="Times New Roman" w:hAnsi="Times New Roman" w:cs="Times New Roman"/>
          <w:sz w:val="28"/>
          <w:szCs w:val="28"/>
        </w:rPr>
        <w:t xml:space="preserve"> в информационную систему мониторинга сведений о маркировке такой парфюмерной продукции средствами идентификации до 01 декабря 2021г</w:t>
      </w:r>
    </w:p>
    <w:p w:rsidR="001D04A4" w:rsidRPr="005F3CE0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помнить, что за продажу товаров и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а также за хранение, перевозку либо приобретение таких товаров и продукции в целях </w:t>
      </w:r>
      <w:proofErr w:type="gramStart"/>
      <w:r w:rsidR="001D04A4" w:rsidRPr="005F3CE0">
        <w:rPr>
          <w:rFonts w:ascii="Times New Roman" w:hAnsi="Times New Roman" w:cs="Times New Roman"/>
          <w:sz w:val="28"/>
          <w:szCs w:val="28"/>
        </w:rPr>
        <w:t>сбыта</w:t>
      </w:r>
      <w:proofErr w:type="gramEnd"/>
      <w:r w:rsidR="001D04A4" w:rsidRPr="005F3CE0"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в виде административного штрафа на граждан в размере от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A666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000 до 4</w:t>
      </w:r>
      <w:r w:rsidR="00A666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 рублей с конфискацией предметов административного правонарушения; на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лиц - от 5 000 до 10 00</w:t>
      </w:r>
      <w:r w:rsidR="00091107">
        <w:rPr>
          <w:rFonts w:ascii="Times New Roman" w:hAnsi="Times New Roman" w:cs="Times New Roman"/>
          <w:sz w:val="28"/>
          <w:szCs w:val="28"/>
        </w:rPr>
        <w:t>0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 рублей с конфискацией предметов административного правонарушения; на</w:t>
      </w:r>
      <w:r>
        <w:rPr>
          <w:rFonts w:ascii="Times New Roman" w:hAnsi="Times New Roman" w:cs="Times New Roman"/>
          <w:sz w:val="28"/>
          <w:szCs w:val="28"/>
        </w:rPr>
        <w:t xml:space="preserve"> юридических лиц - от 50 000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300 000 </w:t>
      </w:r>
      <w:r w:rsidR="001D04A4" w:rsidRPr="005F3CE0">
        <w:rPr>
          <w:rFonts w:ascii="Times New Roman" w:hAnsi="Times New Roman" w:cs="Times New Roman"/>
          <w:sz w:val="28"/>
          <w:szCs w:val="28"/>
        </w:rPr>
        <w:t xml:space="preserve">рублей с конфискацией предметов административного правонарушения (ст. 15.12 ч.2 </w:t>
      </w:r>
      <w:proofErr w:type="spellStart"/>
      <w:r w:rsidR="001D04A4" w:rsidRPr="005F3CE0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1D04A4" w:rsidRPr="005F3CE0">
        <w:rPr>
          <w:rFonts w:ascii="Times New Roman" w:hAnsi="Times New Roman" w:cs="Times New Roman"/>
          <w:sz w:val="28"/>
          <w:szCs w:val="28"/>
        </w:rPr>
        <w:t xml:space="preserve"> РФ).</w:t>
      </w:r>
    </w:p>
    <w:p w:rsidR="001D04A4" w:rsidRPr="0031559C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lastRenderedPageBreak/>
        <w:t>Какими могут быть нарушения при маркировке?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 xml:space="preserve">Если вы думаете, что нарушением маркировки считается только отсутствие кода </w:t>
      </w:r>
      <w:proofErr w:type="spellStart"/>
      <w:r w:rsidRPr="005F3CE0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5F3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3CE0">
        <w:rPr>
          <w:rFonts w:ascii="Times New Roman" w:hAnsi="Times New Roman" w:cs="Times New Roman"/>
          <w:sz w:val="28"/>
          <w:szCs w:val="28"/>
        </w:rPr>
        <w:t>Matrix</w:t>
      </w:r>
      <w:proofErr w:type="spellEnd"/>
      <w:r w:rsidRPr="005F3CE0">
        <w:rPr>
          <w:rFonts w:ascii="Times New Roman" w:hAnsi="Times New Roman" w:cs="Times New Roman"/>
          <w:sz w:val="28"/>
          <w:szCs w:val="28"/>
        </w:rPr>
        <w:t>, то вы заблуждаетесь. На самом деле есть несколько ситуаций, когда производитель или продавец не выполняют требования закона.</w:t>
      </w:r>
    </w:p>
    <w:p w:rsidR="001D04A4" w:rsidRPr="0031559C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t>1.</w:t>
      </w:r>
      <w:r w:rsidR="001D04A4" w:rsidRPr="0031559C">
        <w:rPr>
          <w:rFonts w:ascii="Times New Roman" w:hAnsi="Times New Roman" w:cs="Times New Roman"/>
          <w:b/>
          <w:sz w:val="28"/>
          <w:szCs w:val="28"/>
        </w:rPr>
        <w:t>Нет кода маркировки</w:t>
      </w:r>
      <w:r w:rsidR="00FC4B6C" w:rsidRPr="0031559C">
        <w:rPr>
          <w:rFonts w:ascii="Times New Roman" w:hAnsi="Times New Roman" w:cs="Times New Roman"/>
          <w:b/>
          <w:sz w:val="28"/>
          <w:szCs w:val="28"/>
        </w:rPr>
        <w:t>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 xml:space="preserve">Самое очевидное нарушение. Код </w:t>
      </w:r>
      <w:proofErr w:type="spellStart"/>
      <w:r w:rsidRPr="005F3CE0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5F3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3CE0">
        <w:rPr>
          <w:rFonts w:ascii="Times New Roman" w:hAnsi="Times New Roman" w:cs="Times New Roman"/>
          <w:sz w:val="28"/>
          <w:szCs w:val="28"/>
        </w:rPr>
        <w:t>Matrix</w:t>
      </w:r>
      <w:proofErr w:type="spellEnd"/>
      <w:r w:rsidRPr="005F3CE0">
        <w:rPr>
          <w:rFonts w:ascii="Times New Roman" w:hAnsi="Times New Roman" w:cs="Times New Roman"/>
          <w:sz w:val="28"/>
          <w:szCs w:val="28"/>
        </w:rPr>
        <w:t xml:space="preserve"> можно наносить на само изделие, на прикрепленную к нему этикетку или товарный ярлык. Но если этого не сделать, то вас могут оштрафовать, а товар — изъять.</w:t>
      </w:r>
    </w:p>
    <w:p w:rsidR="001D04A4" w:rsidRPr="0031559C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t>2.</w:t>
      </w:r>
      <w:r w:rsidR="001D04A4" w:rsidRPr="0031559C">
        <w:rPr>
          <w:rFonts w:ascii="Times New Roman" w:hAnsi="Times New Roman" w:cs="Times New Roman"/>
          <w:b/>
          <w:sz w:val="28"/>
          <w:szCs w:val="28"/>
        </w:rPr>
        <w:t>Маркировка нанесена не по правилам</w:t>
      </w:r>
      <w:r w:rsidR="00FC4B6C" w:rsidRPr="0031559C">
        <w:rPr>
          <w:rFonts w:ascii="Times New Roman" w:hAnsi="Times New Roman" w:cs="Times New Roman"/>
          <w:b/>
          <w:sz w:val="28"/>
          <w:szCs w:val="28"/>
        </w:rPr>
        <w:t>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Например, если она код не пропечатан или маркировка недоступна для идентификации. Требования к нанесению и качеству печати кода устанавливает оператор маркировки — ЦРПТ. Если код им не соответствует, товар нельзя продавать легально.</w:t>
      </w:r>
    </w:p>
    <w:p w:rsidR="001D04A4" w:rsidRPr="0031559C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t>3.</w:t>
      </w:r>
      <w:r w:rsidR="001D04A4" w:rsidRPr="0031559C">
        <w:rPr>
          <w:rFonts w:ascii="Times New Roman" w:hAnsi="Times New Roman" w:cs="Times New Roman"/>
          <w:b/>
          <w:sz w:val="28"/>
          <w:szCs w:val="28"/>
        </w:rPr>
        <w:t xml:space="preserve"> Сведения в коде не соответствуют информации в УПД</w:t>
      </w:r>
      <w:r w:rsidR="00FC4B6C" w:rsidRPr="0031559C">
        <w:rPr>
          <w:rFonts w:ascii="Times New Roman" w:hAnsi="Times New Roman" w:cs="Times New Roman"/>
          <w:b/>
          <w:sz w:val="28"/>
          <w:szCs w:val="28"/>
        </w:rPr>
        <w:t>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Допустим, на товарах в партии есть коды маркировки, но в УПД данных о них нет. Или в документе указаны другие модели. В этом случае магазину или индивидуальному предпринимателю запрещено принимать товары, поскольку они не смогут торговать ими законно. Если нарушить правила, продукцию конфискуют.</w:t>
      </w:r>
    </w:p>
    <w:p w:rsidR="001D04A4" w:rsidRPr="0031559C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t>4.</w:t>
      </w:r>
      <w:r w:rsidR="001D04A4" w:rsidRPr="0031559C">
        <w:rPr>
          <w:rFonts w:ascii="Times New Roman" w:hAnsi="Times New Roman" w:cs="Times New Roman"/>
          <w:b/>
          <w:sz w:val="28"/>
          <w:szCs w:val="28"/>
        </w:rPr>
        <w:t xml:space="preserve">Магазин не выполнил </w:t>
      </w:r>
      <w:proofErr w:type="spellStart"/>
      <w:r w:rsidR="001D04A4" w:rsidRPr="0031559C">
        <w:rPr>
          <w:rFonts w:ascii="Times New Roman" w:hAnsi="Times New Roman" w:cs="Times New Roman"/>
          <w:b/>
          <w:sz w:val="28"/>
          <w:szCs w:val="28"/>
        </w:rPr>
        <w:t>перемаркировку</w:t>
      </w:r>
      <w:proofErr w:type="spellEnd"/>
      <w:r w:rsidR="001D04A4" w:rsidRPr="0031559C">
        <w:rPr>
          <w:rFonts w:ascii="Times New Roman" w:hAnsi="Times New Roman" w:cs="Times New Roman"/>
          <w:b/>
          <w:sz w:val="28"/>
          <w:szCs w:val="28"/>
        </w:rPr>
        <w:t>.</w:t>
      </w:r>
    </w:p>
    <w:p w:rsidR="001D04A4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3CE0">
        <w:rPr>
          <w:rFonts w:ascii="Times New Roman" w:hAnsi="Times New Roman" w:cs="Times New Roman"/>
          <w:sz w:val="28"/>
          <w:szCs w:val="28"/>
        </w:rPr>
        <w:t>Перемаркировать</w:t>
      </w:r>
      <w:proofErr w:type="spellEnd"/>
      <w:r w:rsidRPr="005F3CE0">
        <w:rPr>
          <w:rFonts w:ascii="Times New Roman" w:hAnsi="Times New Roman" w:cs="Times New Roman"/>
          <w:sz w:val="28"/>
          <w:szCs w:val="28"/>
        </w:rPr>
        <w:t xml:space="preserve"> товар требуется, если полученный для него код утерян. То же самое следует сделать, когда покупатель вернул вещь с поврежденным кодом на этикетке. В ситуации, когда установить </w:t>
      </w:r>
      <w:proofErr w:type="gramStart"/>
      <w:r w:rsidRPr="005F3CE0">
        <w:rPr>
          <w:rFonts w:ascii="Times New Roman" w:hAnsi="Times New Roman" w:cs="Times New Roman"/>
          <w:sz w:val="28"/>
          <w:szCs w:val="28"/>
        </w:rPr>
        <w:t>прежний</w:t>
      </w:r>
      <w:proofErr w:type="gramEnd"/>
      <w:r w:rsidRPr="005F3CE0">
        <w:rPr>
          <w:rFonts w:ascii="Times New Roman" w:hAnsi="Times New Roman" w:cs="Times New Roman"/>
          <w:sz w:val="28"/>
          <w:szCs w:val="28"/>
        </w:rPr>
        <w:t xml:space="preserve"> GTIN невозможно, необходимо получить новый. Если розничный магазин не сделает этого и попытается продать товар без кода, ответственность будет такой же, как если бы он торговал немаркированным товаром.</w:t>
      </w:r>
    </w:p>
    <w:p w:rsidR="001D04A4" w:rsidRPr="0031559C" w:rsidRDefault="001C01DF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59C">
        <w:rPr>
          <w:rFonts w:ascii="Times New Roman" w:hAnsi="Times New Roman" w:cs="Times New Roman"/>
          <w:b/>
          <w:sz w:val="28"/>
          <w:szCs w:val="28"/>
        </w:rPr>
        <w:t>5.</w:t>
      </w:r>
      <w:r w:rsidR="001D04A4" w:rsidRPr="0031559C">
        <w:rPr>
          <w:rFonts w:ascii="Times New Roman" w:hAnsi="Times New Roman" w:cs="Times New Roman"/>
          <w:b/>
          <w:sz w:val="28"/>
          <w:szCs w:val="28"/>
        </w:rPr>
        <w:t>Магазин неправильно оформил возврат.</w:t>
      </w:r>
    </w:p>
    <w:p w:rsidR="00AA7561" w:rsidRPr="005F3CE0" w:rsidRDefault="001D04A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CE0">
        <w:rPr>
          <w:rFonts w:ascii="Times New Roman" w:hAnsi="Times New Roman" w:cs="Times New Roman"/>
          <w:sz w:val="28"/>
          <w:szCs w:val="28"/>
        </w:rPr>
        <w:t>Например, если магазин решил оформить возврат, чтобы ввести в оборот не промаркированные вовремя остатки. При этом торговая точка может принять от покупателя товар, для которого не получали специальный код. Или если продукцию продали до начала обязательной маркировки.</w:t>
      </w:r>
    </w:p>
    <w:p w:rsidR="004720D5" w:rsidRPr="005F3CE0" w:rsidRDefault="004720D5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Все желающие могут получить консультацию у специалистов по вопросам защиты прав потребителей, как поступить и, куда обращаться потребителю в случае нарушения его прав, как написать претензию, иск в суд.</w:t>
      </w:r>
    </w:p>
    <w:p w:rsidR="005F3CE0" w:rsidRPr="005F3CE0" w:rsidRDefault="00A36784" w:rsidP="005F3CE0">
      <w:pPr>
        <w:spacing w:after="0" w:line="240" w:lineRule="auto"/>
        <w:ind w:firstLine="567"/>
        <w:jc w:val="both"/>
        <w:rPr>
          <w:rStyle w:val="itemdatecreated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 по защите прав потребителей находится по адресу: Республика Алтай, 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 xml:space="preserve">. Горно-Алтайск, пр. 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>, 173 тел</w:t>
      </w:r>
      <w:r w:rsidR="005F3CE0" w:rsidRPr="005F3CE0">
        <w:rPr>
          <w:rFonts w:ascii="Times New Roman" w:hAnsi="Times New Roman" w:cs="Times New Roman"/>
          <w:b/>
          <w:sz w:val="28"/>
          <w:szCs w:val="28"/>
        </w:rPr>
        <w:t>. 8 (38822) 6-36-22.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5F3CE0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5F3CE0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Телефон «ЕКЦ»: 8-800-555-49-43.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 адрес электронной почты консультационного центра ФБУЗ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«Ц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>ентр гигиены и эпидемиологии в Республике Алтай»: zpp@fguz-ra.ru.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Номера телефонов в филиалах ФБУЗ «Центр гигиены и эпидемиологии в РА» в районах республики: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lastRenderedPageBreak/>
        <w:t>с. Усть-Кокса, пер. 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Школьный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>, д. 6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тел. 8 (38848) 22-1-16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 xml:space="preserve">с. Шебалино, ул. 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Советская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>, д. 11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тел. 8(38849) 21-2-67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с. Онгудай, ул. Космонавтов, д.78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тел. 8 (38845) 21-2-58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 xml:space="preserve">с. Кош-Агач, ул. </w:t>
      </w:r>
      <w:proofErr w:type="gramStart"/>
      <w:r w:rsidRPr="005F3CE0">
        <w:rPr>
          <w:rFonts w:ascii="Times New Roman" w:hAnsi="Times New Roman" w:cs="Times New Roman"/>
          <w:b/>
          <w:sz w:val="28"/>
          <w:szCs w:val="28"/>
        </w:rPr>
        <w:t>Кооперативная</w:t>
      </w:r>
      <w:proofErr w:type="gramEnd"/>
      <w:r w:rsidRPr="005F3CE0">
        <w:rPr>
          <w:rFonts w:ascii="Times New Roman" w:hAnsi="Times New Roman" w:cs="Times New Roman"/>
          <w:b/>
          <w:sz w:val="28"/>
          <w:szCs w:val="28"/>
        </w:rPr>
        <w:t>, д. 42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тел. 8(38842) 22-0-91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с. Турочак, пер. Северный, д. 2 а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CE0">
        <w:rPr>
          <w:rFonts w:ascii="Times New Roman" w:hAnsi="Times New Roman" w:cs="Times New Roman"/>
          <w:b/>
          <w:sz w:val="28"/>
          <w:szCs w:val="28"/>
        </w:rPr>
        <w:t>тел. 8(38840) 22-1-36</w:t>
      </w:r>
    </w:p>
    <w:p w:rsidR="00A36784" w:rsidRPr="005F3CE0" w:rsidRDefault="00A36784" w:rsidP="005F3C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784" w:rsidRPr="00FA3D3A" w:rsidRDefault="00A36784" w:rsidP="00FA3D3A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A1286" w:rsidRPr="00517148" w:rsidRDefault="00EA1286" w:rsidP="007537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A1286" w:rsidRPr="00517148" w:rsidSect="007146F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376E"/>
    <w:rsid w:val="00016391"/>
    <w:rsid w:val="000476DD"/>
    <w:rsid w:val="00061D29"/>
    <w:rsid w:val="00075C17"/>
    <w:rsid w:val="00091107"/>
    <w:rsid w:val="000A3790"/>
    <w:rsid w:val="000E436E"/>
    <w:rsid w:val="001846D1"/>
    <w:rsid w:val="001A15C8"/>
    <w:rsid w:val="001B4D47"/>
    <w:rsid w:val="001B7072"/>
    <w:rsid w:val="001C01DF"/>
    <w:rsid w:val="001C1E9B"/>
    <w:rsid w:val="001D04A4"/>
    <w:rsid w:val="00253734"/>
    <w:rsid w:val="002B42E4"/>
    <w:rsid w:val="002B5095"/>
    <w:rsid w:val="002D7D3B"/>
    <w:rsid w:val="002E1284"/>
    <w:rsid w:val="002E55A9"/>
    <w:rsid w:val="00312484"/>
    <w:rsid w:val="0031559C"/>
    <w:rsid w:val="003155FB"/>
    <w:rsid w:val="00342B0B"/>
    <w:rsid w:val="003B3173"/>
    <w:rsid w:val="003B50AC"/>
    <w:rsid w:val="00445CC2"/>
    <w:rsid w:val="00446F45"/>
    <w:rsid w:val="004720D5"/>
    <w:rsid w:val="00482AC1"/>
    <w:rsid w:val="004856BE"/>
    <w:rsid w:val="00493274"/>
    <w:rsid w:val="004B4899"/>
    <w:rsid w:val="004E4E8E"/>
    <w:rsid w:val="00512121"/>
    <w:rsid w:val="00517148"/>
    <w:rsid w:val="00517714"/>
    <w:rsid w:val="0056233F"/>
    <w:rsid w:val="005A0498"/>
    <w:rsid w:val="005B7402"/>
    <w:rsid w:val="005E1C65"/>
    <w:rsid w:val="005F3CE0"/>
    <w:rsid w:val="006229A5"/>
    <w:rsid w:val="00631398"/>
    <w:rsid w:val="0065395A"/>
    <w:rsid w:val="00654B0B"/>
    <w:rsid w:val="0067310D"/>
    <w:rsid w:val="00690D1A"/>
    <w:rsid w:val="006A5F4A"/>
    <w:rsid w:val="007146FA"/>
    <w:rsid w:val="00722C6E"/>
    <w:rsid w:val="00731C10"/>
    <w:rsid w:val="007365EE"/>
    <w:rsid w:val="0075376E"/>
    <w:rsid w:val="0076026B"/>
    <w:rsid w:val="00766CAB"/>
    <w:rsid w:val="00771EBF"/>
    <w:rsid w:val="007772FF"/>
    <w:rsid w:val="007A22D8"/>
    <w:rsid w:val="007A7B3E"/>
    <w:rsid w:val="007B7121"/>
    <w:rsid w:val="007E3227"/>
    <w:rsid w:val="00803365"/>
    <w:rsid w:val="00804C9E"/>
    <w:rsid w:val="00816E8C"/>
    <w:rsid w:val="00851286"/>
    <w:rsid w:val="00853889"/>
    <w:rsid w:val="0086486E"/>
    <w:rsid w:val="008877ED"/>
    <w:rsid w:val="0089491F"/>
    <w:rsid w:val="008B1D92"/>
    <w:rsid w:val="008F0C21"/>
    <w:rsid w:val="008F7172"/>
    <w:rsid w:val="0096658D"/>
    <w:rsid w:val="009A62B6"/>
    <w:rsid w:val="009E2D02"/>
    <w:rsid w:val="009F783F"/>
    <w:rsid w:val="00A36784"/>
    <w:rsid w:val="00A5576B"/>
    <w:rsid w:val="00A6045E"/>
    <w:rsid w:val="00A6663D"/>
    <w:rsid w:val="00AA7561"/>
    <w:rsid w:val="00B0695F"/>
    <w:rsid w:val="00B17793"/>
    <w:rsid w:val="00B30888"/>
    <w:rsid w:val="00B375B0"/>
    <w:rsid w:val="00B45F35"/>
    <w:rsid w:val="00B5325F"/>
    <w:rsid w:val="00BC2199"/>
    <w:rsid w:val="00BD5F9D"/>
    <w:rsid w:val="00C01E3B"/>
    <w:rsid w:val="00C30987"/>
    <w:rsid w:val="00C43765"/>
    <w:rsid w:val="00C47D8E"/>
    <w:rsid w:val="00C53016"/>
    <w:rsid w:val="00C55498"/>
    <w:rsid w:val="00C76CB4"/>
    <w:rsid w:val="00C94071"/>
    <w:rsid w:val="00CB6907"/>
    <w:rsid w:val="00CC4B73"/>
    <w:rsid w:val="00CD6A60"/>
    <w:rsid w:val="00CE6525"/>
    <w:rsid w:val="00CF7042"/>
    <w:rsid w:val="00D04237"/>
    <w:rsid w:val="00D4103B"/>
    <w:rsid w:val="00D526D8"/>
    <w:rsid w:val="00DC5FB8"/>
    <w:rsid w:val="00E566E4"/>
    <w:rsid w:val="00E7660F"/>
    <w:rsid w:val="00E94AED"/>
    <w:rsid w:val="00EA1286"/>
    <w:rsid w:val="00F02666"/>
    <w:rsid w:val="00F06E25"/>
    <w:rsid w:val="00F13D7C"/>
    <w:rsid w:val="00F23814"/>
    <w:rsid w:val="00F3599A"/>
    <w:rsid w:val="00F477BC"/>
    <w:rsid w:val="00F74495"/>
    <w:rsid w:val="00F86F89"/>
    <w:rsid w:val="00FA3D3A"/>
    <w:rsid w:val="00FA65F4"/>
    <w:rsid w:val="00FB11CF"/>
    <w:rsid w:val="00FB237C"/>
    <w:rsid w:val="00FC2B50"/>
    <w:rsid w:val="00FC4B6C"/>
    <w:rsid w:val="00FC78AD"/>
    <w:rsid w:val="00FE3B9A"/>
    <w:rsid w:val="00FE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E8C"/>
  </w:style>
  <w:style w:type="paragraph" w:styleId="1">
    <w:name w:val="heading 1"/>
    <w:basedOn w:val="a"/>
    <w:next w:val="a"/>
    <w:link w:val="10"/>
    <w:uiPriority w:val="9"/>
    <w:qFormat/>
    <w:rsid w:val="007537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537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5376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7537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75376E"/>
    <w:rPr>
      <w:color w:val="0000FF"/>
      <w:u w:val="single"/>
    </w:rPr>
  </w:style>
  <w:style w:type="character" w:styleId="a5">
    <w:name w:val="Strong"/>
    <w:basedOn w:val="a0"/>
    <w:uiPriority w:val="22"/>
    <w:qFormat/>
    <w:rsid w:val="0067310D"/>
    <w:rPr>
      <w:b/>
      <w:bCs/>
    </w:rPr>
  </w:style>
  <w:style w:type="character" w:customStyle="1" w:styleId="contentpagetitle-h1">
    <w:name w:val="contentpagetitle-h1"/>
    <w:basedOn w:val="a0"/>
    <w:rsid w:val="00CC4B73"/>
  </w:style>
  <w:style w:type="character" w:customStyle="1" w:styleId="itemdatecreated">
    <w:name w:val="itemdatecreated"/>
    <w:basedOn w:val="a0"/>
    <w:rsid w:val="00B375B0"/>
  </w:style>
  <w:style w:type="paragraph" w:styleId="a6">
    <w:name w:val="No Spacing"/>
    <w:basedOn w:val="a"/>
    <w:uiPriority w:val="1"/>
    <w:qFormat/>
    <w:rsid w:val="00B45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45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F35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061D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01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zpp242</cp:lastModifiedBy>
  <cp:revision>118</cp:revision>
  <cp:lastPrinted>2021-03-19T08:02:00Z</cp:lastPrinted>
  <dcterms:created xsi:type="dcterms:W3CDTF">2017-03-16T08:24:00Z</dcterms:created>
  <dcterms:modified xsi:type="dcterms:W3CDTF">2021-03-19T08:04:00Z</dcterms:modified>
</cp:coreProperties>
</file>