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C7E" w:rsidRDefault="00492C7E" w:rsidP="00492C7E">
      <w:pPr>
        <w:spacing w:after="0" w:line="240" w:lineRule="auto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E580A72" wp14:editId="4295B8D1">
            <wp:extent cx="2045549" cy="751746"/>
            <wp:effectExtent l="0" t="0" r="0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45549" cy="7517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92C7E" w:rsidRDefault="00492C7E" w:rsidP="0049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492C7E" w:rsidRDefault="00492C7E" w:rsidP="0049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</w:p>
    <w:p w:rsidR="00606818" w:rsidRPr="00492C7E" w:rsidRDefault="00492C7E" w:rsidP="0049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</w:pPr>
      <w:r w:rsidRPr="00492C7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>Оформление</w:t>
      </w:r>
      <w:r w:rsidR="00606818" w:rsidRPr="00492C7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прав на общее имущество СНТ</w:t>
      </w:r>
      <w:r w:rsidRPr="00492C7E">
        <w:rPr>
          <w:rFonts w:ascii="Times New Roman" w:eastAsia="Times New Roman" w:hAnsi="Times New Roman" w:cs="Times New Roman"/>
          <w:b/>
          <w:color w:val="3D4146"/>
          <w:sz w:val="28"/>
          <w:szCs w:val="28"/>
          <w:lang w:eastAsia="ru-RU"/>
        </w:rPr>
        <w:t xml:space="preserve"> станет проще</w:t>
      </w:r>
    </w:p>
    <w:p w:rsidR="00492C7E" w:rsidRPr="00492C7E" w:rsidRDefault="00492C7E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92C7E" w:rsidRDefault="00606818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proofErr w:type="spellStart"/>
      <w:r w:rsidRPr="00492C7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</w:t>
      </w:r>
      <w:proofErr w:type="spellEnd"/>
      <w:r w:rsidRPr="00492C7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внёс в Правительство РФ законопроект, разработанный в целях создания упрощенного механизма оформления прав на общее имущество СНТ. </w:t>
      </w:r>
      <w:bookmarkStart w:id="0" w:name="_GoBack"/>
      <w:bookmarkEnd w:id="0"/>
      <w:r w:rsidRPr="00492C7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Изменения предлагается внести в Закон 217-ФЗ «О ведении гражданами садоводства и огородничества для собственных нужд и о внесении изменений в отдельные законодательные акты Российской Федерации».</w:t>
      </w:r>
    </w:p>
    <w:p w:rsidR="00492C7E" w:rsidRDefault="00606818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92C7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Общее имущество СНТ – это имущество, предназначенное для использования всеми правообладателями земельных участков на территории садоводства. Сюда относится вся земля в СНТ, за исключением садовых участков. На ней могут располагаться дороги, инженерные коммуникации (электрические сети, газо- и водопроводы и т.д.), места для сбора бытовых отходов, спортивные площадки и иное имущество.</w:t>
      </w:r>
    </w:p>
    <w:p w:rsidR="00492C7E" w:rsidRDefault="00492C7E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«</w:t>
      </w:r>
      <w:r w:rsidR="00606818" w:rsidRPr="00492C7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Изменения существенно упрощают процедуру оформления прав на общее имущество СНТ. Садоводам больше не нужно будет тратить время на обращение в уполномоченный орган за решением о предоставлении такого участка в долевую собственность. Также не понадобятся процедуры, связанные с проведением общих собраний СНТ, расчетом долей </w:t>
      </w:r>
      <w:r w:rsidRPr="00492C7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 xml:space="preserve">и оформлением прав в </w:t>
      </w:r>
      <w:proofErr w:type="spellStart"/>
      <w:r w:rsidRPr="00492C7E">
        <w:rPr>
          <w:rFonts w:ascii="Times New Roman" w:eastAsia="Times New Roman" w:hAnsi="Times New Roman" w:cs="Times New Roman"/>
          <w:i/>
          <w:color w:val="292C2F"/>
          <w:sz w:val="28"/>
          <w:szCs w:val="28"/>
          <w:lang w:eastAsia="ru-RU"/>
        </w:rPr>
        <w:t>Росреестре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», - рассказала руководитель регионального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</w:t>
      </w:r>
      <w:r w:rsidRPr="00492C7E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 xml:space="preserve">Лариса </w:t>
      </w:r>
      <w:proofErr w:type="spellStart"/>
      <w:r w:rsidRPr="00492C7E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Вопиловская</w:t>
      </w:r>
      <w:proofErr w:type="spellEnd"/>
      <w:r w:rsidRPr="00492C7E">
        <w:rPr>
          <w:rFonts w:ascii="Times New Roman" w:eastAsia="Times New Roman" w:hAnsi="Times New Roman" w:cs="Times New Roman"/>
          <w:b/>
          <w:color w:val="292C2F"/>
          <w:sz w:val="28"/>
          <w:szCs w:val="28"/>
          <w:lang w:eastAsia="ru-RU"/>
        </w:rPr>
        <w:t>.</w:t>
      </w:r>
    </w:p>
    <w:p w:rsidR="00492C7E" w:rsidRDefault="00606818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92C7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Также предлагается усовершенствовать регулирование в случаях изменения границ СНТ и включения в него новых участков. К примеру, для размещения объектов общего пользования или садовых участков, чьи собственники по</w:t>
      </w:r>
      <w:r w:rsidR="00492C7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желали вступить в товарищество.</w:t>
      </w:r>
    </w:p>
    <w:p w:rsidR="00606818" w:rsidRDefault="00606818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 w:rsidRPr="00492C7E"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В частности, предусмотрена необходимость получения согласия собственников участков, которые СНТ планирует включить в свои границы. Это позволит защитить их права, а также избежать в будущем оспаривания проектов межевания территории и решений общих собраний СНТ в отношении таких лиц (например, при возложении на них обязанности по содержанию общего имущества).</w:t>
      </w:r>
    </w:p>
    <w:p w:rsidR="00492C7E" w:rsidRDefault="00492C7E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92C7E" w:rsidRDefault="00492C7E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492C7E" w:rsidRDefault="00492C7E" w:rsidP="00492C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</w:p>
    <w:p w:rsidR="00175FE4" w:rsidRPr="00492C7E" w:rsidRDefault="00492C7E" w:rsidP="00492C7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sectPr w:rsidR="00175FE4" w:rsidRPr="00492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F3E"/>
    <w:rsid w:val="00175FE4"/>
    <w:rsid w:val="002E1F3E"/>
    <w:rsid w:val="00492C7E"/>
    <w:rsid w:val="0060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7B54"/>
  <w15:chartTrackingRefBased/>
  <w15:docId w15:val="{74510043-E671-4A22-B374-AF977B6BA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6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8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014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00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642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2026-02-19T09:10:00Z</dcterms:created>
  <dcterms:modified xsi:type="dcterms:W3CDTF">2026-02-19T09:18:00Z</dcterms:modified>
</cp:coreProperties>
</file>