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4A0"/>
      </w:tblPr>
      <w:tblGrid>
        <w:gridCol w:w="4473"/>
        <w:gridCol w:w="1261"/>
        <w:gridCol w:w="4515"/>
      </w:tblGrid>
      <w:tr w:rsidR="007E115D" w:rsidTr="0015596E">
        <w:tc>
          <w:tcPr>
            <w:tcW w:w="4473" w:type="dxa"/>
          </w:tcPr>
          <w:p w:rsidR="007E115D" w:rsidRDefault="007E115D" w:rsidP="0015596E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РЕСПУБЛИКА АЛТАЙ </w:t>
            </w:r>
          </w:p>
          <w:p w:rsidR="007E115D" w:rsidRDefault="007E115D" w:rsidP="0015596E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УСТЬ-КОКСИНСКИЙ РАЙОН</w:t>
            </w:r>
          </w:p>
          <w:p w:rsidR="007E115D" w:rsidRDefault="007E115D" w:rsidP="0015596E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АМУРСКОЕ СЕЛЬСКОЕ ПОСЕЛЕНИЕ</w:t>
            </w:r>
          </w:p>
          <w:p w:rsidR="007E115D" w:rsidRDefault="007E115D" w:rsidP="0015596E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649481 с</w:t>
            </w:r>
            <w:proofErr w:type="gramStart"/>
            <w:r>
              <w:rPr>
                <w:b/>
                <w:sz w:val="24"/>
                <w:szCs w:val="24"/>
              </w:rPr>
              <w:t>.А</w:t>
            </w:r>
            <w:proofErr w:type="gramEnd"/>
            <w:r>
              <w:rPr>
                <w:b/>
                <w:sz w:val="24"/>
                <w:szCs w:val="24"/>
              </w:rPr>
              <w:t>мур, пер.Школьный 7, тел. 27-3-43</w:t>
            </w:r>
          </w:p>
          <w:p w:rsidR="007E115D" w:rsidRDefault="007E115D" w:rsidP="0015596E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:rsidR="007E115D" w:rsidRDefault="007E115D" w:rsidP="0015596E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108585</wp:posOffset>
                  </wp:positionV>
                  <wp:extent cx="736600" cy="723900"/>
                  <wp:effectExtent l="19050" t="0" r="6350" b="0"/>
                  <wp:wrapNone/>
                  <wp:docPr id="2" name="Рисунок 2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E115D" w:rsidRDefault="007E115D" w:rsidP="0015596E">
            <w:pPr>
              <w:ind w:left="33"/>
              <w:jc w:val="center"/>
            </w:pPr>
          </w:p>
        </w:tc>
        <w:tc>
          <w:tcPr>
            <w:tcW w:w="4515" w:type="dxa"/>
          </w:tcPr>
          <w:p w:rsidR="007E115D" w:rsidRDefault="007E115D" w:rsidP="0015596E">
            <w:pPr>
              <w:pStyle w:val="a3"/>
              <w:tabs>
                <w:tab w:val="left" w:pos="708"/>
              </w:tabs>
              <w:spacing w:line="276" w:lineRule="auto"/>
              <w:rPr>
                <w:b/>
                <w:sz w:val="24"/>
              </w:rPr>
            </w:pPr>
            <w:r>
              <w:rPr>
                <w:b/>
                <w:color w:val="000080"/>
              </w:rPr>
              <w:t xml:space="preserve">                  </w:t>
            </w:r>
            <w:r>
              <w:rPr>
                <w:b/>
                <w:sz w:val="24"/>
              </w:rPr>
              <w:t>АЛТАЙ РЕСПУБЛИКАНЫ</w:t>
            </w:r>
            <w:r>
              <w:rPr>
                <w:b/>
                <w:spacing w:val="-100"/>
                <w:sz w:val="24"/>
              </w:rPr>
              <w:t>НГ</w:t>
            </w:r>
          </w:p>
          <w:p w:rsidR="007E115D" w:rsidRDefault="007E115D" w:rsidP="0015596E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КОКСУУ-ООЗЫ</w:t>
            </w:r>
          </w:p>
          <w:p w:rsidR="007E115D" w:rsidRDefault="007E115D" w:rsidP="0015596E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АМУРДАГЫ  </w:t>
            </w:r>
            <w:proofErr w:type="gramStart"/>
            <w:r>
              <w:rPr>
                <w:b/>
                <w:lang w:val="en-US"/>
              </w:rPr>
              <w:t>J</w:t>
            </w:r>
            <w:proofErr w:type="gramEnd"/>
            <w:r>
              <w:rPr>
                <w:b/>
              </w:rPr>
              <w:t xml:space="preserve">УРТ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ЕЕЗЕ</w:t>
            </w:r>
          </w:p>
          <w:p w:rsidR="007E115D" w:rsidRDefault="007E115D" w:rsidP="0015596E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649481 с</w:t>
            </w:r>
            <w:proofErr w:type="gramStart"/>
            <w:r>
              <w:rPr>
                <w:b/>
              </w:rPr>
              <w:t>.А</w:t>
            </w:r>
            <w:proofErr w:type="gramEnd"/>
            <w:r>
              <w:rPr>
                <w:b/>
              </w:rPr>
              <w:t xml:space="preserve">мур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>, Школьный ором 7,</w:t>
            </w:r>
          </w:p>
          <w:p w:rsidR="007E115D" w:rsidRDefault="007E115D" w:rsidP="0015596E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 тел. 27-3-43</w:t>
            </w:r>
          </w:p>
          <w:p w:rsidR="007E115D" w:rsidRDefault="007E115D" w:rsidP="0015596E">
            <w:pPr>
              <w:pStyle w:val="a3"/>
              <w:tabs>
                <w:tab w:val="left" w:pos="708"/>
              </w:tabs>
              <w:spacing w:line="276" w:lineRule="auto"/>
              <w:jc w:val="center"/>
            </w:pPr>
          </w:p>
        </w:tc>
      </w:tr>
    </w:tbl>
    <w:p w:rsidR="007E115D" w:rsidRDefault="007E115D" w:rsidP="007E115D">
      <w:pPr>
        <w:pStyle w:val="a5"/>
        <w:spacing w:line="228" w:lineRule="auto"/>
        <w:rPr>
          <w:b w:val="0"/>
          <w:szCs w:val="28"/>
        </w:rPr>
      </w:pPr>
    </w:p>
    <w:p w:rsidR="007E115D" w:rsidRDefault="007E115D" w:rsidP="007E115D">
      <w:pPr>
        <w:pStyle w:val="a5"/>
        <w:spacing w:line="228" w:lineRule="auto"/>
        <w:rPr>
          <w:b w:val="0"/>
          <w:szCs w:val="28"/>
        </w:rPr>
      </w:pPr>
    </w:p>
    <w:p w:rsidR="007E115D" w:rsidRDefault="007E115D" w:rsidP="007E115D">
      <w:pPr>
        <w:pStyle w:val="a5"/>
        <w:spacing w:line="228" w:lineRule="auto"/>
        <w:rPr>
          <w:b w:val="0"/>
          <w:szCs w:val="28"/>
        </w:rPr>
      </w:pPr>
    </w:p>
    <w:p w:rsidR="007E115D" w:rsidRPr="00CF6331" w:rsidRDefault="007E115D" w:rsidP="007E115D">
      <w:pPr>
        <w:pStyle w:val="a5"/>
        <w:spacing w:line="228" w:lineRule="auto"/>
        <w:rPr>
          <w:b w:val="0"/>
          <w:szCs w:val="28"/>
        </w:rPr>
      </w:pPr>
      <w:r w:rsidRPr="004B4FB7">
        <w:rPr>
          <w:b w:val="0"/>
          <w:szCs w:val="28"/>
        </w:rPr>
        <w:t>ПОСТАНОВЛЕНИЕ</w:t>
      </w:r>
    </w:p>
    <w:p w:rsidR="007E115D" w:rsidRDefault="007E115D" w:rsidP="007E115D">
      <w:pPr>
        <w:tabs>
          <w:tab w:val="left" w:pos="4380"/>
        </w:tabs>
      </w:pPr>
      <w:r w:rsidRPr="00CF6331">
        <w:tab/>
      </w:r>
    </w:p>
    <w:p w:rsidR="007E115D" w:rsidRPr="004B4FB7" w:rsidRDefault="007E115D" w:rsidP="007E115D">
      <w:pPr>
        <w:tabs>
          <w:tab w:val="left" w:pos="4380"/>
        </w:tabs>
        <w:jc w:val="center"/>
      </w:pPr>
      <w:r>
        <w:t>от 02.02.2016 г. № 5</w:t>
      </w:r>
    </w:p>
    <w:p w:rsidR="007E115D" w:rsidRPr="00E84D85" w:rsidRDefault="007E115D" w:rsidP="007E115D">
      <w:r w:rsidRPr="00E84D85">
        <w:t xml:space="preserve">Об утверждении </w:t>
      </w:r>
      <w:proofErr w:type="gramStart"/>
      <w:r w:rsidRPr="00E84D85">
        <w:t>административного</w:t>
      </w:r>
      <w:proofErr w:type="gramEnd"/>
    </w:p>
    <w:p w:rsidR="007E115D" w:rsidRDefault="007E115D" w:rsidP="007E115D"/>
    <w:p w:rsidR="007E115D" w:rsidRDefault="007E115D" w:rsidP="007E115D">
      <w:r w:rsidRPr="00E84D85">
        <w:t xml:space="preserve">регламента предоставления </w:t>
      </w:r>
      <w:proofErr w:type="gramStart"/>
      <w:r w:rsidRPr="00E84D85">
        <w:t>муниципальной</w:t>
      </w:r>
      <w:proofErr w:type="gramEnd"/>
      <w:r w:rsidRPr="00E84D85">
        <w:t xml:space="preserve"> </w:t>
      </w:r>
    </w:p>
    <w:p w:rsidR="007E115D" w:rsidRDefault="007E115D" w:rsidP="007E115D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E84D85">
        <w:t>услуги «</w:t>
      </w:r>
      <w:r w:rsidRPr="004B4FB7">
        <w:rPr>
          <w:bCs/>
          <w:color w:val="000000"/>
        </w:rPr>
        <w:t>Утверждение схемы расположения земельного участка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4B4FB7">
        <w:rPr>
          <w:bCs/>
          <w:color w:val="000000"/>
        </w:rPr>
        <w:t>на кадастровом плане территории</w:t>
      </w:r>
      <w:r>
        <w:t>»</w:t>
      </w:r>
    </w:p>
    <w:p w:rsidR="007E115D" w:rsidRDefault="007E115D" w:rsidP="007E115D">
      <w:pPr>
        <w:ind w:firstLine="708"/>
      </w:pPr>
    </w:p>
    <w:p w:rsidR="007E115D" w:rsidRPr="00E84D85" w:rsidRDefault="007E115D" w:rsidP="007E115D">
      <w:pPr>
        <w:ind w:firstLine="708"/>
      </w:pPr>
      <w:r w:rsidRPr="00E84D85">
        <w:t xml:space="preserve">В соответствии с Федеральным законом от 27.07.2010 года № 210-ФЗ «Об организации предоставления государственных и муниципальных услуг», в целях совершенствования и повышения качества предоставления муниципальных услуг населению, руководствуясь Уставом </w:t>
      </w:r>
      <w:r>
        <w:t>Амурского</w:t>
      </w:r>
      <w:r w:rsidRPr="00E84D85">
        <w:t xml:space="preserve"> сельского поселения </w:t>
      </w:r>
    </w:p>
    <w:p w:rsidR="007E115D" w:rsidRPr="00E84D85" w:rsidRDefault="007E115D" w:rsidP="007E115D">
      <w:pPr>
        <w:spacing w:before="100" w:beforeAutospacing="1" w:after="100" w:afterAutospacing="1"/>
      </w:pPr>
      <w:proofErr w:type="gramStart"/>
      <w:r w:rsidRPr="00E84D85">
        <w:t>П</w:t>
      </w:r>
      <w:proofErr w:type="gramEnd"/>
      <w:r w:rsidRPr="00E84D85">
        <w:t xml:space="preserve"> О С Т А Н О В Л Я Е Т:</w:t>
      </w:r>
    </w:p>
    <w:p w:rsidR="007E115D" w:rsidRDefault="007E115D" w:rsidP="007E115D">
      <w:pPr>
        <w:pStyle w:val="a6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BF1B38">
        <w:rPr>
          <w:rFonts w:ascii="Times New Roman" w:hAnsi="Times New Roman"/>
          <w:sz w:val="24"/>
          <w:szCs w:val="24"/>
        </w:rPr>
        <w:t xml:space="preserve">Утвердить Административный регламент предоставления муниципальной услуги            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7E115D" w:rsidRDefault="007E115D" w:rsidP="007E115D">
      <w:pPr>
        <w:pStyle w:val="a6"/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BF1B38">
        <w:rPr>
          <w:rFonts w:ascii="Times New Roman" w:hAnsi="Times New Roman"/>
          <w:sz w:val="24"/>
          <w:szCs w:val="24"/>
        </w:rPr>
        <w:t>«</w:t>
      </w:r>
      <w:r w:rsidRPr="00BF1B38">
        <w:rPr>
          <w:rFonts w:ascii="Times New Roman" w:hAnsi="Times New Roman"/>
          <w:bCs/>
          <w:color w:val="000000"/>
          <w:sz w:val="24"/>
          <w:szCs w:val="24"/>
        </w:rPr>
        <w:t xml:space="preserve">Утверждение схемы расположения земельного участка на кадастровом плане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7E115D" w:rsidRPr="00BF1B38" w:rsidRDefault="007E115D" w:rsidP="007E115D">
      <w:pPr>
        <w:pStyle w:val="a6"/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</w:t>
      </w:r>
      <w:r w:rsidRPr="00BF1B38">
        <w:rPr>
          <w:rFonts w:ascii="Times New Roman" w:hAnsi="Times New Roman"/>
          <w:bCs/>
          <w:color w:val="000000"/>
          <w:sz w:val="24"/>
          <w:szCs w:val="24"/>
        </w:rPr>
        <w:t>территории</w:t>
      </w:r>
      <w:r>
        <w:rPr>
          <w:rFonts w:ascii="Times New Roman" w:hAnsi="Times New Roman"/>
          <w:sz w:val="24"/>
          <w:szCs w:val="24"/>
        </w:rPr>
        <w:t>»</w:t>
      </w:r>
      <w:r w:rsidRPr="00BF1B38">
        <w:rPr>
          <w:rFonts w:ascii="Times New Roman" w:hAnsi="Times New Roman"/>
          <w:sz w:val="24"/>
          <w:szCs w:val="24"/>
        </w:rPr>
        <w:t xml:space="preserve"> (прилагается).</w:t>
      </w:r>
    </w:p>
    <w:p w:rsidR="007E115D" w:rsidRPr="00C46A92" w:rsidRDefault="007E115D" w:rsidP="007E115D">
      <w:r>
        <w:t xml:space="preserve">     </w:t>
      </w:r>
      <w:r w:rsidRPr="00C46A92">
        <w:t>2. Настоящее Постановление вступает в силу со дня обнародования.</w:t>
      </w:r>
    </w:p>
    <w:p w:rsidR="007E115D" w:rsidRPr="00E84D85" w:rsidRDefault="007E115D" w:rsidP="007E115D">
      <w:pPr>
        <w:spacing w:before="100" w:beforeAutospacing="1" w:after="100" w:afterAutospacing="1"/>
      </w:pPr>
      <w:r>
        <w:t xml:space="preserve">     3</w:t>
      </w:r>
      <w:r w:rsidRPr="00E84D85">
        <w:t xml:space="preserve">. </w:t>
      </w:r>
      <w:proofErr w:type="gramStart"/>
      <w:r w:rsidRPr="00E84D85">
        <w:t>Контроль за</w:t>
      </w:r>
      <w:proofErr w:type="gramEnd"/>
      <w:r w:rsidRPr="00E84D85">
        <w:t xml:space="preserve"> выполнением настоящего Постановления оставляю за собой.</w:t>
      </w:r>
    </w:p>
    <w:p w:rsidR="007E115D" w:rsidRDefault="007E115D" w:rsidP="007E115D">
      <w:pPr>
        <w:spacing w:before="100" w:beforeAutospacing="1" w:after="100" w:afterAutospacing="1"/>
      </w:pPr>
    </w:p>
    <w:p w:rsidR="007E115D" w:rsidRDefault="007E115D" w:rsidP="007E115D">
      <w:pPr>
        <w:spacing w:before="100" w:beforeAutospacing="1" w:after="100" w:afterAutospacing="1"/>
      </w:pPr>
      <w:r>
        <w:t>Глава Амурского сельского поселения:                                                               В.М.Долгих</w:t>
      </w:r>
    </w:p>
    <w:p w:rsidR="007E115D" w:rsidRDefault="007E115D" w:rsidP="007E115D">
      <w:pPr>
        <w:spacing w:before="100" w:beforeAutospacing="1" w:after="100" w:afterAutospacing="1"/>
      </w:pPr>
    </w:p>
    <w:p w:rsidR="007E115D" w:rsidRPr="004B4FB7" w:rsidRDefault="007E115D" w:rsidP="007E115D">
      <w:pPr>
        <w:shd w:val="clear" w:color="auto" w:fill="FFFFFF"/>
        <w:tabs>
          <w:tab w:val="left" w:pos="-567"/>
        </w:tabs>
        <w:ind w:left="-567"/>
        <w:rPr>
          <w:color w:val="000000"/>
        </w:rPr>
      </w:pPr>
    </w:p>
    <w:p w:rsidR="007E115D" w:rsidRPr="004B4FB7" w:rsidRDefault="007E115D" w:rsidP="007E115D">
      <w:pPr>
        <w:shd w:val="clear" w:color="auto" w:fill="FFFFFF"/>
        <w:ind w:left="7119"/>
        <w:jc w:val="right"/>
        <w:rPr>
          <w:color w:val="000000"/>
        </w:rPr>
      </w:pPr>
    </w:p>
    <w:p w:rsidR="007E115D" w:rsidRPr="004B4FB7" w:rsidRDefault="007E115D" w:rsidP="007E115D">
      <w:pPr>
        <w:shd w:val="clear" w:color="auto" w:fill="FFFFFF"/>
        <w:ind w:left="7119"/>
        <w:jc w:val="right"/>
        <w:rPr>
          <w:color w:val="000000"/>
        </w:rPr>
      </w:pPr>
    </w:p>
    <w:p w:rsidR="007E115D" w:rsidRPr="004B4FB7" w:rsidRDefault="007E115D" w:rsidP="007E115D">
      <w:pPr>
        <w:shd w:val="clear" w:color="auto" w:fill="FFFFFF"/>
        <w:ind w:left="7119"/>
        <w:jc w:val="right"/>
        <w:rPr>
          <w:color w:val="000000"/>
        </w:rPr>
      </w:pPr>
    </w:p>
    <w:p w:rsidR="007E115D" w:rsidRPr="004B4FB7" w:rsidRDefault="007E115D" w:rsidP="007E115D">
      <w:pPr>
        <w:shd w:val="clear" w:color="auto" w:fill="FFFFFF"/>
        <w:ind w:left="7119"/>
        <w:jc w:val="right"/>
        <w:rPr>
          <w:color w:val="000000"/>
        </w:rPr>
      </w:pPr>
    </w:p>
    <w:p w:rsidR="007E115D" w:rsidRPr="004B4FB7" w:rsidRDefault="007E115D" w:rsidP="007E115D">
      <w:pPr>
        <w:shd w:val="clear" w:color="auto" w:fill="FFFFFF"/>
        <w:ind w:left="7119"/>
        <w:rPr>
          <w:color w:val="000000"/>
        </w:rPr>
      </w:pPr>
    </w:p>
    <w:p w:rsidR="007E115D" w:rsidRPr="004B4FB7" w:rsidRDefault="007E115D" w:rsidP="007E115D">
      <w:pPr>
        <w:shd w:val="clear" w:color="auto" w:fill="FFFFFF"/>
        <w:ind w:left="7119"/>
        <w:jc w:val="right"/>
        <w:rPr>
          <w:color w:val="000000"/>
        </w:rPr>
      </w:pPr>
    </w:p>
    <w:p w:rsidR="007E115D" w:rsidRDefault="007E115D" w:rsidP="007E115D">
      <w:pPr>
        <w:shd w:val="clear" w:color="auto" w:fill="FFFFFF"/>
        <w:ind w:left="7119"/>
        <w:jc w:val="right"/>
        <w:outlineLvl w:val="0"/>
        <w:rPr>
          <w:color w:val="000000"/>
        </w:rPr>
      </w:pPr>
    </w:p>
    <w:p w:rsidR="007E115D" w:rsidRDefault="007E115D" w:rsidP="007E115D">
      <w:pPr>
        <w:shd w:val="clear" w:color="auto" w:fill="FFFFFF"/>
        <w:ind w:left="7119"/>
        <w:jc w:val="right"/>
        <w:outlineLvl w:val="0"/>
        <w:rPr>
          <w:color w:val="000000"/>
        </w:rPr>
      </w:pPr>
    </w:p>
    <w:p w:rsidR="007E115D" w:rsidRDefault="007E115D" w:rsidP="007E115D">
      <w:pPr>
        <w:shd w:val="clear" w:color="auto" w:fill="FFFFFF"/>
        <w:ind w:left="7119"/>
        <w:jc w:val="right"/>
        <w:outlineLvl w:val="0"/>
        <w:rPr>
          <w:color w:val="000000"/>
        </w:rPr>
      </w:pPr>
    </w:p>
    <w:p w:rsidR="007E115D" w:rsidRDefault="007E115D" w:rsidP="007E115D">
      <w:pPr>
        <w:shd w:val="clear" w:color="auto" w:fill="FFFFFF"/>
        <w:ind w:left="7119"/>
        <w:jc w:val="right"/>
        <w:outlineLvl w:val="0"/>
        <w:rPr>
          <w:color w:val="000000"/>
        </w:rPr>
      </w:pPr>
    </w:p>
    <w:p w:rsidR="007E115D" w:rsidRDefault="007E115D" w:rsidP="007E115D">
      <w:pPr>
        <w:shd w:val="clear" w:color="auto" w:fill="FFFFFF"/>
        <w:ind w:left="7119"/>
        <w:jc w:val="right"/>
        <w:outlineLvl w:val="0"/>
        <w:rPr>
          <w:color w:val="000000"/>
        </w:rPr>
      </w:pPr>
    </w:p>
    <w:p w:rsidR="007E115D" w:rsidRPr="004B4FB7" w:rsidRDefault="007E115D" w:rsidP="007E115D">
      <w:pPr>
        <w:shd w:val="clear" w:color="auto" w:fill="FFFFFF"/>
        <w:ind w:left="7119"/>
        <w:jc w:val="right"/>
        <w:outlineLvl w:val="0"/>
        <w:rPr>
          <w:color w:val="000000"/>
        </w:rPr>
      </w:pPr>
      <w:r w:rsidRPr="004B4FB7">
        <w:rPr>
          <w:color w:val="000000"/>
        </w:rPr>
        <w:t>Утверждён</w:t>
      </w:r>
    </w:p>
    <w:p w:rsidR="007E115D" w:rsidRPr="004B4FB7" w:rsidRDefault="007E115D" w:rsidP="007E115D">
      <w:pPr>
        <w:shd w:val="clear" w:color="auto" w:fill="FFFFFF"/>
        <w:ind w:left="7119"/>
        <w:jc w:val="right"/>
        <w:rPr>
          <w:color w:val="000000"/>
        </w:rPr>
      </w:pPr>
      <w:r>
        <w:rPr>
          <w:color w:val="000000"/>
        </w:rPr>
        <w:t>Постановлением</w:t>
      </w:r>
    </w:p>
    <w:p w:rsidR="007E115D" w:rsidRDefault="007E115D" w:rsidP="007E115D">
      <w:pPr>
        <w:shd w:val="clear" w:color="auto" w:fill="FFFFFF"/>
        <w:jc w:val="right"/>
        <w:rPr>
          <w:color w:val="000000"/>
        </w:rPr>
      </w:pPr>
      <w:r w:rsidRPr="004B4FB7">
        <w:rPr>
          <w:color w:val="000000"/>
        </w:rPr>
        <w:t xml:space="preserve">                                                                                                               </w:t>
      </w:r>
      <w:r>
        <w:rPr>
          <w:color w:val="000000"/>
        </w:rPr>
        <w:t xml:space="preserve">             </w:t>
      </w:r>
      <w:r w:rsidRPr="004B4FB7">
        <w:rPr>
          <w:color w:val="000000"/>
        </w:rPr>
        <w:t xml:space="preserve"> </w:t>
      </w:r>
      <w:proofErr w:type="gramStart"/>
      <w:r>
        <w:rPr>
          <w:color w:val="000000"/>
          <w:lang w:val="en-US"/>
        </w:rPr>
        <w:t>c</w:t>
      </w:r>
      <w:proofErr w:type="spellStart"/>
      <w:r w:rsidRPr="004B4FB7">
        <w:rPr>
          <w:color w:val="000000"/>
        </w:rPr>
        <w:t>ельской</w:t>
      </w:r>
      <w:proofErr w:type="spellEnd"/>
      <w:proofErr w:type="gramEnd"/>
      <w:r w:rsidRPr="004B4FB7">
        <w:rPr>
          <w:color w:val="000000"/>
        </w:rPr>
        <w:t xml:space="preserve"> </w:t>
      </w:r>
      <w:r>
        <w:rPr>
          <w:color w:val="000000"/>
        </w:rPr>
        <w:t xml:space="preserve">администрации  </w:t>
      </w:r>
      <w:r w:rsidRPr="004B4FB7">
        <w:rPr>
          <w:color w:val="000000"/>
        </w:rPr>
        <w:t xml:space="preserve">                                                                                                 </w:t>
      </w:r>
      <w:r>
        <w:rPr>
          <w:color w:val="000000"/>
        </w:rPr>
        <w:t xml:space="preserve">            </w:t>
      </w:r>
    </w:p>
    <w:p w:rsidR="007E115D" w:rsidRPr="004B4FB7" w:rsidRDefault="007E115D" w:rsidP="007E115D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Амурского </w:t>
      </w:r>
      <w:r w:rsidRPr="004B4FB7">
        <w:rPr>
          <w:color w:val="000000"/>
        </w:rPr>
        <w:t xml:space="preserve"> сельского поселения</w:t>
      </w:r>
    </w:p>
    <w:p w:rsidR="007E115D" w:rsidRDefault="007E115D" w:rsidP="007E115D">
      <w:pPr>
        <w:shd w:val="clear" w:color="auto" w:fill="FFFFFF"/>
        <w:jc w:val="right"/>
        <w:rPr>
          <w:color w:val="000000"/>
        </w:rPr>
      </w:pPr>
      <w:r w:rsidRPr="004B4FB7">
        <w:rPr>
          <w:color w:val="000000"/>
        </w:rPr>
        <w:t xml:space="preserve">                                                                                       </w:t>
      </w:r>
      <w:r>
        <w:rPr>
          <w:color w:val="000000"/>
        </w:rPr>
        <w:t xml:space="preserve">          </w:t>
      </w:r>
    </w:p>
    <w:p w:rsidR="007E115D" w:rsidRPr="00B20876" w:rsidRDefault="007E115D" w:rsidP="007E115D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</w:t>
      </w:r>
      <w:r w:rsidRPr="004B4FB7">
        <w:rPr>
          <w:color w:val="000000"/>
        </w:rPr>
        <w:t xml:space="preserve"> от «</w:t>
      </w:r>
      <w:r>
        <w:rPr>
          <w:color w:val="000000"/>
        </w:rPr>
        <w:t>___» ___________ 2016г. № ____</w:t>
      </w:r>
    </w:p>
    <w:p w:rsidR="007E115D" w:rsidRPr="00B20876" w:rsidRDefault="007E115D" w:rsidP="007E115D">
      <w:pPr>
        <w:shd w:val="clear" w:color="auto" w:fill="FFFFFF"/>
        <w:rPr>
          <w:color w:val="000000"/>
        </w:rPr>
      </w:pPr>
    </w:p>
    <w:p w:rsidR="007E115D" w:rsidRPr="004B4FB7" w:rsidRDefault="007E115D" w:rsidP="007E115D">
      <w:pPr>
        <w:shd w:val="clear" w:color="auto" w:fill="FFFFFF"/>
        <w:jc w:val="center"/>
        <w:outlineLvl w:val="0"/>
        <w:rPr>
          <w:color w:val="000000"/>
        </w:rPr>
      </w:pPr>
      <w:r w:rsidRPr="004B4FB7">
        <w:rPr>
          <w:b/>
          <w:bCs/>
          <w:color w:val="000000"/>
        </w:rPr>
        <w:t>АДМИНИСТРАТИВНЫЙ РЕГЛАМЕНТ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center"/>
        <w:rPr>
          <w:color w:val="000000"/>
        </w:rPr>
      </w:pPr>
      <w:r w:rsidRPr="004B4FB7">
        <w:rPr>
          <w:b/>
          <w:bCs/>
          <w:color w:val="000000"/>
        </w:rPr>
        <w:t>по предоставлению муниципальной услуги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center"/>
        <w:rPr>
          <w:color w:val="000000"/>
        </w:rPr>
      </w:pPr>
      <w:r w:rsidRPr="004B4FB7">
        <w:rPr>
          <w:b/>
          <w:bCs/>
          <w:color w:val="000000"/>
        </w:rPr>
        <w:t>«Утверждение схемы расположения земельного участка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center"/>
        <w:rPr>
          <w:color w:val="000000"/>
        </w:rPr>
      </w:pPr>
      <w:r w:rsidRPr="004B4FB7">
        <w:rPr>
          <w:b/>
          <w:bCs/>
          <w:color w:val="000000"/>
        </w:rPr>
        <w:t>на кадастровом плане территории»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center"/>
        <w:rPr>
          <w:color w:val="000000"/>
        </w:rPr>
      </w:pPr>
      <w:r w:rsidRPr="004B4FB7">
        <w:rPr>
          <w:b/>
          <w:bCs/>
          <w:color w:val="000000"/>
        </w:rPr>
        <w:t>Раздел I. Общие положения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center"/>
        <w:rPr>
          <w:color w:val="000000"/>
        </w:rPr>
      </w:pPr>
      <w:r w:rsidRPr="004B4FB7">
        <w:rPr>
          <w:b/>
          <w:bCs/>
          <w:color w:val="000000"/>
        </w:rPr>
        <w:t>Предмет регулирования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 xml:space="preserve">1.1. </w:t>
      </w:r>
      <w:proofErr w:type="gramStart"/>
      <w:r w:rsidRPr="004B4FB7">
        <w:rPr>
          <w:color w:val="000000"/>
        </w:rPr>
        <w:t>Административный регламент по предоставлению муниципальной услуги «Утверждение схемы расположения земельного участка на кадастровом плане территории» 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 в сфере предоставления земельных участков, и определяет сроки и последовательность действий (административных процедур) при осуществлении полномочий по содействию физическим и юридическим лицам при образовании земельных</w:t>
      </w:r>
      <w:proofErr w:type="gramEnd"/>
      <w:r w:rsidRPr="004B4FB7">
        <w:rPr>
          <w:color w:val="000000"/>
        </w:rPr>
        <w:t xml:space="preserve"> участков, находящихся в муниципальной собственности или государственная собственность на которые не разграничена на территории сельской администрации </w:t>
      </w:r>
      <w:r>
        <w:rPr>
          <w:color w:val="000000"/>
        </w:rPr>
        <w:t xml:space="preserve">Амурского </w:t>
      </w:r>
      <w:r w:rsidRPr="004B4FB7">
        <w:rPr>
          <w:color w:val="000000"/>
        </w:rPr>
        <w:t xml:space="preserve"> сельского поселения Усть-Коксинского района Республики Алтай (далее – сельская администрация).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1.2. Настоящий Административный регламент регулирует отношения, возникающие при формировании земельных участков в соответствии со ст. 11.10. Земельного кодекса РФ</w:t>
      </w:r>
      <w:r w:rsidRPr="004B4FB7">
        <w:rPr>
          <w:color w:val="FF0000"/>
        </w:rPr>
        <w:t>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center"/>
        <w:outlineLvl w:val="0"/>
        <w:rPr>
          <w:color w:val="000000"/>
        </w:rPr>
      </w:pPr>
      <w:r w:rsidRPr="004B4FB7">
        <w:rPr>
          <w:b/>
          <w:bCs/>
          <w:color w:val="000000"/>
        </w:rPr>
        <w:t>Круг получателей муниципальной услуги.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1.3. Получателями муниципальной «Утверждение схемы расположения земельного участка на кадастровом плане территории» являются: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- физические лица;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- юридические лица.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lastRenderedPageBreak/>
        <w:t>От имени физических и юридических лиц заявления о предоставлении муниципальной услуги могут подавать их представители, действующие в силу полномочий, основанных на доверенности.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center"/>
        <w:outlineLvl w:val="0"/>
        <w:rPr>
          <w:color w:val="000000"/>
        </w:rPr>
      </w:pPr>
      <w:r w:rsidRPr="004B4FB7">
        <w:rPr>
          <w:b/>
          <w:bCs/>
          <w:color w:val="000000"/>
        </w:rPr>
        <w:t>Требования к порядку информирования о предоставлении муниципальной услуги.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1.4 Порядок информирования о предоставлении муниципальной услуги.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 xml:space="preserve">Предоставление муниципальной услуги, осуществляет сельская администрация </w:t>
      </w:r>
      <w:r>
        <w:rPr>
          <w:color w:val="000000"/>
        </w:rPr>
        <w:t xml:space="preserve">Амурского </w:t>
      </w:r>
      <w:r w:rsidRPr="004B4FB7">
        <w:rPr>
          <w:color w:val="000000"/>
        </w:rPr>
        <w:t xml:space="preserve"> сельского поселения Усть-Коксинского района Республики Алтай.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Информацию о предоставлении муниципальной услуги можно получить в сельской администрации по письменным обращениям, а также с использованием средств телефонной связи, посредством размещения на сайте администрации, в средствах массовой информации.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 xml:space="preserve">Местонахождение: 649483, Россия, Республика Алтай, </w:t>
      </w:r>
      <w:proofErr w:type="spellStart"/>
      <w:r w:rsidRPr="004B4FB7">
        <w:rPr>
          <w:color w:val="000000"/>
        </w:rPr>
        <w:t>Усть-Коксинский</w:t>
      </w:r>
      <w:proofErr w:type="spellEnd"/>
      <w:r w:rsidRPr="004B4FB7">
        <w:rPr>
          <w:color w:val="000000"/>
        </w:rPr>
        <w:t xml:space="preserve"> район, с. </w:t>
      </w:r>
      <w:r>
        <w:rPr>
          <w:color w:val="000000"/>
        </w:rPr>
        <w:t>Амур, пер. Школьный 7;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>
        <w:rPr>
          <w:color w:val="000000"/>
        </w:rPr>
        <w:t>Контактный телефон: 8(388 48) 27</w:t>
      </w:r>
      <w:r w:rsidRPr="004B4FB7">
        <w:rPr>
          <w:color w:val="000000"/>
        </w:rPr>
        <w:t>-3-43.;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Официальный сайт районной администрации - </w:t>
      </w:r>
      <w:proofErr w:type="spellStart"/>
      <w:r w:rsidRPr="004B4FB7">
        <w:rPr>
          <w:color w:val="000000"/>
        </w:rPr>
        <w:fldChar w:fldCharType="begin"/>
      </w:r>
      <w:r w:rsidRPr="004B4FB7">
        <w:rPr>
          <w:color w:val="000000"/>
        </w:rPr>
        <w:instrText xml:space="preserve"> HYPERLINK "http://clck.yandex.ru/redir/dv/*data=url%3Dhttp%253A%252F%252Fwww.adm.koksa.ru%26ts%3D1454388763%26uid%3D4311421841453948972&amp;sign=14c847007bbacac8e76697ecb63e3dc6&amp;keyno=1" \t "_blank" </w:instrText>
      </w:r>
      <w:r w:rsidRPr="004B4FB7">
        <w:rPr>
          <w:color w:val="000000"/>
        </w:rPr>
      </w:r>
      <w:r w:rsidRPr="004B4FB7">
        <w:rPr>
          <w:color w:val="000000"/>
        </w:rPr>
        <w:fldChar w:fldCharType="separate"/>
      </w:r>
      <w:r w:rsidRPr="004B4FB7">
        <w:rPr>
          <w:color w:val="000000"/>
          <w:u w:val="single"/>
        </w:rPr>
        <w:t>altay-ust-koksa.ru</w:t>
      </w:r>
      <w:proofErr w:type="spellEnd"/>
      <w:r w:rsidRPr="004B4FB7">
        <w:rPr>
          <w:color w:val="000000"/>
        </w:rPr>
        <w:fldChar w:fldCharType="end"/>
      </w:r>
      <w:r w:rsidRPr="004B4FB7">
        <w:rPr>
          <w:color w:val="000000"/>
        </w:rPr>
        <w:t>, раздел «Сельские поселения»;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outlineLvl w:val="0"/>
        <w:rPr>
          <w:color w:val="000000"/>
        </w:rPr>
      </w:pPr>
      <w:r w:rsidRPr="004B4FB7">
        <w:rPr>
          <w:color w:val="000000"/>
        </w:rPr>
        <w:t xml:space="preserve">Адрес электронной почты сельской администрации </w:t>
      </w:r>
      <w:r>
        <w:rPr>
          <w:color w:val="000000"/>
        </w:rPr>
        <w:t>–</w:t>
      </w:r>
      <w:r w:rsidRPr="004B4FB7">
        <w:rPr>
          <w:color w:val="000000"/>
        </w:rPr>
        <w:t> </w:t>
      </w:r>
      <w:r w:rsidRPr="00B20876">
        <w:rPr>
          <w:color w:val="000000"/>
        </w:rPr>
        <w:t xml:space="preserve">  </w:t>
      </w:r>
      <w:hyperlink r:id="rId6" w:history="1">
        <w:r w:rsidRPr="001A5F3A">
          <w:rPr>
            <w:rStyle w:val="a7"/>
            <w:lang w:val="en-US"/>
          </w:rPr>
          <w:t>spamur</w:t>
        </w:r>
        <w:r w:rsidRPr="001A5F3A">
          <w:rPr>
            <w:rStyle w:val="a7"/>
          </w:rPr>
          <w:t>@</w:t>
        </w:r>
        <w:r w:rsidRPr="001A5F3A">
          <w:rPr>
            <w:rStyle w:val="a7"/>
            <w:lang w:val="en-US"/>
          </w:rPr>
          <w:t>mail</w:t>
        </w:r>
        <w:r w:rsidRPr="001A5F3A">
          <w:rPr>
            <w:rStyle w:val="a7"/>
          </w:rPr>
          <w:t>.</w:t>
        </w:r>
        <w:proofErr w:type="spellStart"/>
        <w:r w:rsidRPr="001A5F3A">
          <w:rPr>
            <w:rStyle w:val="a7"/>
          </w:rPr>
          <w:t>ru</w:t>
        </w:r>
        <w:proofErr w:type="spellEnd"/>
      </w:hyperlink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Сведения о графике работы сельской администрации: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Понедельник - пятница: 9.00 -17.00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Перерыв: 13.00 – 14.00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Суббота, воскресенье: выходные дни.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По вопросам получения муниципальной услуги можно получить консультацию путем непосредственного обращения в сельскую администрацию по телефону и по электронной почте, в средствах СМИ.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Индивидуальное устное информирование осуществляется специалистами сельской администрации</w:t>
      </w:r>
      <w:r w:rsidRPr="00B20876">
        <w:rPr>
          <w:color w:val="000000"/>
        </w:rPr>
        <w:t xml:space="preserve"> </w:t>
      </w:r>
      <w:r w:rsidRPr="004B4FB7">
        <w:rPr>
          <w:color w:val="000000"/>
        </w:rPr>
        <w:t>при обращении лично или по телефону.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При ответах на телефонные звонки и личные обращения специалисты сельской администрации подробно, в вежливой (корректной) форме информируют обратившихся лиц по интересующим вопросам.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Информация по вопросам предоставления муниципальной услуги является открытой и предоставляется путем: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1) размещения на официальном сайте сельской администрации;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lastRenderedPageBreak/>
        <w:t>2) размещения на Региональном портале государственных и муниципальных услуг Республики Алтай (Портале);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3) проведения консультаций специалистом сельской администрации при личном обращении;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4) использования средств телефонной связи;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5) размещения на информационном стенде, расположенном в помещении сельской администрации;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На информационных стендах в помещениях сельской администрации размещается следующая информация: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1) извлечения из нормативных правовых актов Российской Федерации, устанавливающих порядок и условия предоставления муниципальной услуги;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2) блок-схема предоставления муниципальной услуги согласно приложению № 4 к настоящему административному регламенту;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3) график приема граждан по личным вопросам главой сельской администрации;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4) порядок получения гражданами консультаций;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5) перечень документов, необходимых для предоставления услуги, и источники получения данных документов (орган, организация и их местонахождение);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6) порядок обжалования действий (бездействий) и решений, осуществляемых и принимаемых в ходе предоставления муниципальной услуги.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right="1163" w:firstLine="708"/>
        <w:jc w:val="both"/>
        <w:rPr>
          <w:rFonts w:ascii="Times New Roman CYR" w:hAnsi="Times New Roman CYR" w:cs="Times New Roman CYR"/>
          <w:color w:val="000000"/>
        </w:rPr>
      </w:pPr>
      <w:r w:rsidRPr="004B4FB7">
        <w:rPr>
          <w:rFonts w:ascii="Times New Roman CYR" w:hAnsi="Times New Roman CYR" w:cs="Times New Roman CYR"/>
          <w:color w:val="000000"/>
        </w:rPr>
        <w:t>Основными требованиями к информированию заинтересованных лиц являются: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right="1163" w:firstLine="708"/>
        <w:jc w:val="both"/>
        <w:rPr>
          <w:rFonts w:ascii="Times New Roman CYR" w:hAnsi="Times New Roman CYR" w:cs="Times New Roman CYR"/>
          <w:color w:val="000000"/>
        </w:rPr>
      </w:pPr>
      <w:r w:rsidRPr="004B4FB7">
        <w:rPr>
          <w:rFonts w:ascii="Times New Roman CYR" w:hAnsi="Times New Roman CYR" w:cs="Times New Roman CYR"/>
          <w:color w:val="000000"/>
        </w:rPr>
        <w:t>- достоверность предоставляемой информации;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right="1163" w:firstLine="708"/>
        <w:jc w:val="both"/>
        <w:rPr>
          <w:rFonts w:ascii="Times New Roman CYR" w:hAnsi="Times New Roman CYR" w:cs="Times New Roman CYR"/>
          <w:color w:val="000000"/>
        </w:rPr>
      </w:pPr>
      <w:r w:rsidRPr="004B4FB7">
        <w:rPr>
          <w:rFonts w:ascii="Times New Roman CYR" w:hAnsi="Times New Roman CYR" w:cs="Times New Roman CYR"/>
          <w:color w:val="000000"/>
        </w:rPr>
        <w:t>- четкость в изложении информации;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right="1163" w:firstLine="708"/>
        <w:jc w:val="both"/>
        <w:rPr>
          <w:rFonts w:ascii="Times New Roman CYR" w:hAnsi="Times New Roman CYR" w:cs="Times New Roman CYR"/>
          <w:color w:val="000000"/>
        </w:rPr>
      </w:pPr>
      <w:r w:rsidRPr="004B4FB7">
        <w:rPr>
          <w:rFonts w:ascii="Times New Roman CYR" w:hAnsi="Times New Roman CYR" w:cs="Times New Roman CYR"/>
          <w:color w:val="000000"/>
        </w:rPr>
        <w:t>- полнота информирования;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right="1163" w:firstLine="708"/>
        <w:jc w:val="both"/>
        <w:rPr>
          <w:rFonts w:ascii="Times New Roman CYR" w:hAnsi="Times New Roman CYR" w:cs="Times New Roman CYR"/>
          <w:color w:val="000000"/>
        </w:rPr>
      </w:pPr>
      <w:r w:rsidRPr="004B4FB7">
        <w:rPr>
          <w:rFonts w:ascii="Times New Roman CYR" w:hAnsi="Times New Roman CYR" w:cs="Times New Roman CYR"/>
          <w:color w:val="000000"/>
        </w:rPr>
        <w:t>- наглядность форм предоставления информации;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right="1163" w:firstLine="708"/>
        <w:jc w:val="both"/>
        <w:rPr>
          <w:rFonts w:ascii="Times New Roman CYR" w:hAnsi="Times New Roman CYR" w:cs="Times New Roman CYR"/>
          <w:color w:val="000000"/>
        </w:rPr>
      </w:pPr>
      <w:r w:rsidRPr="004B4FB7">
        <w:rPr>
          <w:rFonts w:ascii="Times New Roman CYR" w:hAnsi="Times New Roman CYR" w:cs="Times New Roman CYR"/>
          <w:color w:val="000000"/>
        </w:rPr>
        <w:t>- удобство и доступность получения информации;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 CYR" w:hAnsi="Times New Roman CYR" w:cs="Times New Roman CYR"/>
          <w:color w:val="000000"/>
        </w:rPr>
      </w:pPr>
      <w:r w:rsidRPr="004B4FB7">
        <w:rPr>
          <w:rFonts w:ascii="Times New Roman CYR" w:hAnsi="Times New Roman CYR" w:cs="Times New Roman CYR"/>
          <w:color w:val="000000"/>
        </w:rPr>
        <w:t>- оперативность предоставления информации.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center"/>
        <w:outlineLvl w:val="0"/>
        <w:rPr>
          <w:color w:val="000000"/>
        </w:rPr>
      </w:pPr>
      <w:r w:rsidRPr="004B4FB7">
        <w:rPr>
          <w:b/>
          <w:bCs/>
          <w:color w:val="000000"/>
        </w:rPr>
        <w:t>Раздел II. Стандарт предоставления муниципальной услуги.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center"/>
        <w:rPr>
          <w:color w:val="000000"/>
        </w:rPr>
      </w:pPr>
      <w:r w:rsidRPr="004B4FB7">
        <w:rPr>
          <w:b/>
          <w:bCs/>
          <w:color w:val="000000"/>
        </w:rPr>
        <w:t>Наименование муниципальной услуги.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2.1. Утверждение схемы расположения земельного участка на кадастровом плане территории.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center"/>
        <w:outlineLvl w:val="0"/>
        <w:rPr>
          <w:color w:val="000000"/>
        </w:rPr>
      </w:pPr>
      <w:r w:rsidRPr="004B4FB7">
        <w:rPr>
          <w:b/>
          <w:bCs/>
          <w:color w:val="000000"/>
        </w:rPr>
        <w:lastRenderedPageBreak/>
        <w:t>Наименование органа, предоставляющего муниципальную услугу.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2.2. Муниципальную услугу «Утверждение схемы расположения земельного участка на кадастровом плане территории» предоставляет сельская администрация.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2.3. В соответствии с пунктом 3 статьи 7 Федерального закона № 210-ФЗ от 27.07.2010 г. «Об организации предоставления государственных и муниципальных услуг», устанавливается запрет на требования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center"/>
        <w:outlineLvl w:val="0"/>
        <w:rPr>
          <w:color w:val="000000"/>
        </w:rPr>
      </w:pPr>
      <w:r w:rsidRPr="004B4FB7">
        <w:rPr>
          <w:b/>
          <w:bCs/>
          <w:color w:val="000000"/>
        </w:rPr>
        <w:t>Описание результата предоставления муниципальной услуги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2.4. Результатом предоставления Муниципальной услуги являются: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1) постановление сельской администрации об утверждении схемы расположения земельного участка;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2) постановление сельской администрации об отказе в утверждении схемы расположения земельного участка.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center"/>
        <w:outlineLvl w:val="0"/>
        <w:rPr>
          <w:color w:val="000000"/>
        </w:rPr>
      </w:pPr>
      <w:r w:rsidRPr="004B4FB7">
        <w:rPr>
          <w:b/>
          <w:bCs/>
          <w:color w:val="000000"/>
        </w:rPr>
        <w:t>Срок предоставления муниципальной услуги.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2.5. Максимальный срок предоставления услуги не должен превышать 30 дней.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 CYR" w:hAnsi="Times New Roman CYR" w:cs="Times New Roman CYR"/>
          <w:color w:val="000000"/>
        </w:rPr>
      </w:pPr>
      <w:r w:rsidRPr="004B4FB7">
        <w:rPr>
          <w:rFonts w:ascii="Times New Roman CYR" w:hAnsi="Times New Roman CYR" w:cs="Times New Roman CYR"/>
          <w:color w:val="000000"/>
        </w:rPr>
        <w:t>2.6. </w:t>
      </w:r>
      <w:r w:rsidRPr="004B4FB7">
        <w:rPr>
          <w:color w:val="000000"/>
        </w:rPr>
        <w:t>Срок выдачи (направления) постановления сельской администрации об утверждении схемы расположения земельного участка или письма об отказе в предоставлении Муниципальной услуги составляет 1 (один) день с момента их подписания.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center"/>
        <w:rPr>
          <w:color w:val="000000"/>
        </w:rPr>
      </w:pPr>
      <w:r w:rsidRPr="004B4FB7">
        <w:rPr>
          <w:b/>
          <w:bCs/>
          <w:color w:val="000000"/>
        </w:rPr>
        <w:t>Перечень нормативных правовых актов, регулирующих отношения, возникающие в связи с предоставлением муниципальной услуги.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2.7. 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 CYR" w:hAnsi="Times New Roman CYR" w:cs="Times New Roman CYR"/>
          <w:color w:val="000000"/>
        </w:rPr>
      </w:pPr>
      <w:r w:rsidRPr="004B4FB7">
        <w:rPr>
          <w:rFonts w:ascii="Times New Roman CYR" w:hAnsi="Times New Roman CYR" w:cs="Times New Roman CYR"/>
          <w:color w:val="000000"/>
        </w:rPr>
        <w:t>1) Земельным кодексом Российской Федерации от 25 октября 2001 года № 136-ФЗ</w:t>
      </w:r>
      <w:r w:rsidRPr="004B4FB7">
        <w:rPr>
          <w:color w:val="000000"/>
        </w:rPr>
        <w:t>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2) Градостроительным кодексом Российской Федерации от 29 декабря 2004 года № 190-ФЗ;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3) Федеральным законом от 25 октября 2001 года № 137-ФЗ «О введении в действие Земельного кодекса Российской Федерации»;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4) Федеральным законом от 24 июля 2007 года № 221-ФЗ «О государственном кадастре недвижимости»;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5) Федеральным законом от 27 июля 2010 года № 210-ФЗ «Об организации предоставления государственных и муниципальных услуг»</w:t>
      </w:r>
      <w:r w:rsidRPr="004B4FB7">
        <w:rPr>
          <w:rFonts w:ascii="Times New Roman CYR" w:hAnsi="Times New Roman CYR" w:cs="Times New Roman CYR"/>
          <w:color w:val="000000"/>
        </w:rPr>
        <w:t>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 CYR" w:hAnsi="Times New Roman CYR" w:cs="Times New Roman CYR"/>
          <w:color w:val="000000"/>
        </w:rPr>
      </w:pPr>
      <w:r w:rsidRPr="004B4FB7">
        <w:rPr>
          <w:rFonts w:ascii="Times New Roman CYR" w:hAnsi="Times New Roman CYR" w:cs="Times New Roman CYR"/>
          <w:color w:val="000000"/>
        </w:rPr>
        <w:t>6) Федеральным законом от 6 октября 2003 года № 131-ФЗ «Об общих принципах </w:t>
      </w:r>
      <w:r w:rsidRPr="004B4FB7">
        <w:rPr>
          <w:color w:val="000000"/>
        </w:rPr>
        <w:t>организации местного самоуправления в Российской Федерации»;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lastRenderedPageBreak/>
        <w:t xml:space="preserve">7) Уставом муниципального образования </w:t>
      </w:r>
      <w:r>
        <w:rPr>
          <w:color w:val="000000"/>
        </w:rPr>
        <w:t>Амурское</w:t>
      </w:r>
      <w:r w:rsidRPr="004B4FB7">
        <w:rPr>
          <w:color w:val="000000"/>
        </w:rPr>
        <w:t xml:space="preserve"> сельское поселение </w:t>
      </w:r>
      <w:proofErr w:type="spellStart"/>
      <w:r w:rsidRPr="004B4FB7">
        <w:rPr>
          <w:color w:val="000000"/>
        </w:rPr>
        <w:t>Усть</w:t>
      </w:r>
      <w:proofErr w:type="spellEnd"/>
      <w:r w:rsidRPr="004B4FB7">
        <w:rPr>
          <w:color w:val="000000"/>
        </w:rPr>
        <w:t xml:space="preserve"> - </w:t>
      </w:r>
      <w:proofErr w:type="spellStart"/>
      <w:r w:rsidRPr="004B4FB7">
        <w:rPr>
          <w:color w:val="000000"/>
        </w:rPr>
        <w:t>Коксинского</w:t>
      </w:r>
      <w:proofErr w:type="spellEnd"/>
      <w:r w:rsidRPr="004B4FB7">
        <w:rPr>
          <w:color w:val="000000"/>
        </w:rPr>
        <w:t xml:space="preserve"> района Республики Алтай, принятым Решением сессии сельского Совета депутатов </w:t>
      </w:r>
      <w:r>
        <w:rPr>
          <w:color w:val="000000"/>
        </w:rPr>
        <w:t xml:space="preserve">Амурского </w:t>
      </w:r>
      <w:r w:rsidRPr="004B4FB7">
        <w:rPr>
          <w:color w:val="000000"/>
        </w:rPr>
        <w:t xml:space="preserve"> сельского поселения 21.12.2007 г. № 14-6;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 xml:space="preserve">8) Порядком разработки и утверждения административных регламентов предоставления муниципальных услуг в сельской администрации </w:t>
      </w:r>
      <w:r>
        <w:rPr>
          <w:color w:val="000000"/>
        </w:rPr>
        <w:t xml:space="preserve">Амурского </w:t>
      </w:r>
      <w:r w:rsidRPr="004B4FB7">
        <w:rPr>
          <w:color w:val="000000"/>
        </w:rPr>
        <w:t>сельского поселения Республики Алтай, утверждённым постановлением администрации от 10.09.2013 года № 60.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center"/>
        <w:outlineLvl w:val="0"/>
        <w:rPr>
          <w:color w:val="000000"/>
        </w:rPr>
      </w:pPr>
      <w:r w:rsidRPr="004B4FB7">
        <w:rPr>
          <w:b/>
          <w:bCs/>
          <w:color w:val="000000"/>
        </w:rPr>
        <w:t>Перечень документов, необходимых для предоставления муниципальной услуги.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2.8. Перечень документов, прилагаемых к заявлению, указан в приложении № 1 к настоящему Административному регламенту.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center"/>
        <w:rPr>
          <w:color w:val="000000"/>
        </w:rPr>
      </w:pPr>
      <w:r w:rsidRPr="004B4FB7">
        <w:rPr>
          <w:b/>
          <w:bCs/>
          <w:color w:val="000000"/>
        </w:rPr>
        <w:t>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2.9.</w:t>
      </w:r>
      <w:r w:rsidRPr="004B4FB7">
        <w:rPr>
          <w:b/>
          <w:bCs/>
          <w:color w:val="000000"/>
        </w:rPr>
        <w:t> </w:t>
      </w:r>
      <w:r w:rsidRPr="004B4FB7">
        <w:rPr>
          <w:color w:val="000000"/>
        </w:rPr>
        <w:t>Перечень документов указан в приложении № 2 к настоящему Административному регламенту.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 xml:space="preserve">2.10. </w:t>
      </w:r>
      <w:proofErr w:type="gramStart"/>
      <w:r w:rsidRPr="004B4FB7">
        <w:rPr>
          <w:color w:val="000000"/>
        </w:rPr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актами, находятся в распоряжении государственных органов, предоставляющих</w:t>
      </w:r>
      <w:proofErr w:type="gramEnd"/>
      <w:r w:rsidRPr="004B4FB7">
        <w:rPr>
          <w:color w:val="000000"/>
        </w:rPr>
        <w:t xml:space="preserve"> государственную услугу, иных государственных органах, органах местного самоуправления и (или) подведомственных государственным органам и органам местного самоуправления организациях, участвующих в предоставлении государственных или муниципальных услуг, за исключением документов, указанных в части 6 статьи 7 Федерального закона от 27.07.2010 № 210-ФЗ «Об организации предоставления государственных и муниципальных услуг».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center"/>
        <w:outlineLvl w:val="0"/>
        <w:rPr>
          <w:color w:val="000000"/>
        </w:rPr>
      </w:pPr>
      <w:r w:rsidRPr="004B4FB7">
        <w:rPr>
          <w:b/>
          <w:bCs/>
          <w:color w:val="000000"/>
        </w:rPr>
        <w:t>Основания для отказа в приёме документов.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2.11. Основаниями для отказа в приёме документов являются: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 xml:space="preserve">- отсутствие хотя бы одного из документов, указанных в п. 2.8. </w:t>
      </w:r>
      <w:proofErr w:type="gramStart"/>
      <w:r w:rsidRPr="004B4FB7">
        <w:rPr>
          <w:color w:val="000000"/>
        </w:rPr>
        <w:t>Административного регламента (с учётом п. 2.10.</w:t>
      </w:r>
      <w:proofErr w:type="gramEnd"/>
      <w:r w:rsidRPr="004B4FB7">
        <w:rPr>
          <w:color w:val="000000"/>
        </w:rPr>
        <w:t xml:space="preserve"> </w:t>
      </w:r>
      <w:proofErr w:type="gramStart"/>
      <w:r w:rsidRPr="004B4FB7">
        <w:rPr>
          <w:color w:val="000000"/>
        </w:rPr>
        <w:t>Административного регламента);</w:t>
      </w:r>
      <w:proofErr w:type="gramEnd"/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- несоответствие представленных документов, по форме или содержанию, требованиям действующего законодательства, а также содержание в документе неоговоренных приписок и исправлений;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- обращение за получением муниципальной услуги ненадлежащего лица.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 xml:space="preserve">2.11. Решение об отказе в приеме документов принимается не позднее десятидневного срока от даты регистрации обращения и может быть обжаловано в суд в </w:t>
      </w:r>
      <w:r w:rsidRPr="004B4FB7">
        <w:rPr>
          <w:color w:val="000000"/>
        </w:rPr>
        <w:lastRenderedPageBreak/>
        <w:t>порядке, предусмотренном гл. 25 Гражданского процессуального кодекса РФ или гл. 24 Арбитражного процессуального кодекса РФ.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center"/>
        <w:outlineLvl w:val="0"/>
        <w:rPr>
          <w:color w:val="000000"/>
        </w:rPr>
      </w:pPr>
      <w:r w:rsidRPr="004B4FB7">
        <w:rPr>
          <w:b/>
          <w:bCs/>
          <w:color w:val="000000"/>
        </w:rPr>
        <w:t>Основания для отказа в предоставлении муниципальной услуги.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2.12. Основаниями для отказа в предоставлении муниципальной услуги являются: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- отсутствие хотя бы одного из документов, указанных в Приложении 1 к Административному регламенту;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- несоответствие представленных документов, по форме или содержанию, требованиям действующего законодательства, а также содержание в документе неоговоренных приписок и исправлений;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- обращение за получением муниципальной услуги ненадлежащего лица;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- несоответствие вида разрешённого использования земельного участка градостроительной документации поселения, на территории которого находится земельный участок;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2.13. Решение об отказе в предоставлении муниципальной услуги принимается не позднее десятидневного срока от даты регистрации обращения и может быть обжаловано в суд в порядке, предусмотренном гл. 25 Гражданского процессуального кодекса РФ или гл. 24 Арбитражного процессуального кодекса РФ.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center"/>
        <w:outlineLvl w:val="0"/>
        <w:rPr>
          <w:color w:val="000000"/>
        </w:rPr>
      </w:pPr>
      <w:r w:rsidRPr="004B4FB7">
        <w:rPr>
          <w:b/>
          <w:bCs/>
          <w:color w:val="000000"/>
        </w:rPr>
        <w:t>Порядок взимания платы за предоставление муниципальной услуги.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2.14. Услуга предоставляется бесплатно.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center"/>
        <w:outlineLvl w:val="0"/>
        <w:rPr>
          <w:color w:val="000000"/>
        </w:rPr>
      </w:pPr>
      <w:r w:rsidRPr="004B4FB7">
        <w:rPr>
          <w:b/>
          <w:bCs/>
          <w:color w:val="000000"/>
        </w:rPr>
        <w:t>Максимальный срок ожидания в очереди.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2.15. Максимальный срок ожидания в очереди составляет 15 минут.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center"/>
        <w:outlineLvl w:val="0"/>
        <w:rPr>
          <w:color w:val="000000"/>
        </w:rPr>
      </w:pPr>
      <w:r w:rsidRPr="004B4FB7">
        <w:rPr>
          <w:b/>
          <w:bCs/>
          <w:color w:val="000000"/>
        </w:rPr>
        <w:t>Срок и порядок регистрации запроса заявителя о предоставлении муниципальной услуги.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2.16. Запрос заявителя о предоставлении муниципальной услуги регистрируется в Администрации в день поступления запроса.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center"/>
        <w:outlineLvl w:val="0"/>
        <w:rPr>
          <w:color w:val="000000"/>
        </w:rPr>
      </w:pPr>
      <w:r w:rsidRPr="004B4FB7">
        <w:rPr>
          <w:b/>
          <w:bCs/>
          <w:color w:val="000000"/>
        </w:rPr>
        <w:t>Требования к помещениям, в которых предоставляется муниципальная услуга.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3179" w:firstLine="707"/>
        <w:jc w:val="both"/>
        <w:rPr>
          <w:color w:val="000000"/>
        </w:rPr>
      </w:pPr>
      <w:r w:rsidRPr="004B4FB7">
        <w:rPr>
          <w:color w:val="000000"/>
        </w:rPr>
        <w:t>2.17. Муниципальная услуга предоставляется в здании сельской администрации. Центральный вход здания оборудован вывеской, содержащей информацию о наименовании.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2.18. Территория здания сельской администрации оборудована пандусами для доступа граждан с ограниченными возможностями.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2.19. Муниципальная услуга предоставляется специалистами сельской администрации в кабинетах, расположенных в здании.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lastRenderedPageBreak/>
        <w:t>2.20. Данные кабинеты соответствуют санитарно-эпидемиологическим правилам и нормативам и оборудованы противопожарной системой и средствами пожаротушения.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2.21. Рабочее место специалистов сельской администрации оборудовано телефоном, персональным компьютером с возможностью доступа к необходимым информационным базам данных, печатающим устройством.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2.22. При организации рабочих мест предусмотрена возможность свободного входа и выхода из помещения.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2.23. Информация по вопросам предоставления муниципальной услуги с образцами заявлений, нормативно-правовых актов  размещена на информационном стенде, расположенном в помещении</w:t>
      </w:r>
      <w:r>
        <w:rPr>
          <w:color w:val="000000"/>
        </w:rPr>
        <w:t xml:space="preserve"> </w:t>
      </w:r>
      <w:r w:rsidRPr="004B4FB7">
        <w:rPr>
          <w:color w:val="000000"/>
        </w:rPr>
        <w:t>администрации.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2.24. Места ожидания оборудуются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2.25. Вход и передвижение по помещениям, в которых проводится личный прием, не должны создавать затруднений для лиц с ограниченными возможностями здоровья (наличие пандусов).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center"/>
        <w:rPr>
          <w:color w:val="000000"/>
        </w:rPr>
      </w:pPr>
      <w:r w:rsidRPr="004B4FB7">
        <w:rPr>
          <w:b/>
          <w:bCs/>
          <w:color w:val="000000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>2.26. Показателями доступности муниципальной услуги являются: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- наличие полной и понятной информации о местах, порядке и сроках предоставления муниципальной услуги на Едином портале государственных и муниципальных услуг, на сайте сельской</w:t>
      </w:r>
      <w:r>
        <w:rPr>
          <w:color w:val="000000"/>
        </w:rPr>
        <w:t xml:space="preserve"> </w:t>
      </w:r>
      <w:r w:rsidRPr="004B4FB7">
        <w:rPr>
          <w:color w:val="000000"/>
        </w:rPr>
        <w:t>администрации и в средствах массовой информации;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- наличие необходимого и достаточного количества специалистов, а также помещений, в которых осуществляются прием документов от заявителей (их представителей), в целях соблюдения установленных административным регламентом сроков предоставления муниципальной услуги;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- предоставление возможности подачи заявления о предоставлении муниципальной услуги и документов (содержащихся в них сведений), необходимых для предоставления муниципальной услуги, в форме электронного документа;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- предоставление возможности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>2.27. Показателями качества оказания муниципальной услуги являются: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- удовлетворенность заявителей качеством муниципальной услуги;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lastRenderedPageBreak/>
        <w:t>- 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- наглядность форм размещаемой информации о порядке предоставления муниципальной услуги;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- 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- отсутствие очередей при приеме документов от заявителей (их представителей);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- отсутствие обоснованных жалоб на действия (бездействие) муниципальных служащих;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- отсутствие обоснованных жалоб на некорректное, невнимательное отношение муниципальных служащих к заявителям (их представителям).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center"/>
        <w:rPr>
          <w:color w:val="000000"/>
        </w:rPr>
      </w:pPr>
      <w:r w:rsidRPr="004B4FB7">
        <w:rPr>
          <w:b/>
          <w:bCs/>
          <w:color w:val="000000"/>
        </w:rPr>
        <w:t>Иные требования, в том числе учитывающие особенности предоставления муниципальных услуг в электронной форме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 xml:space="preserve">2.28. </w:t>
      </w:r>
      <w:proofErr w:type="gramStart"/>
      <w:r w:rsidRPr="004B4FB7">
        <w:rPr>
          <w:color w:val="000000"/>
        </w:rPr>
        <w:t>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форме электронного документа через Портал, путем заполнения специальной интерактивной формы (с предоставлением возможности автоматической идентификации (нумерации) обращений, использования личного кабинета для обеспечения однозначной и конфиденциальной доставки промежуточных сообщений и ответа заявителю в электронном виде).</w:t>
      </w:r>
      <w:proofErr w:type="gramEnd"/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>2.29. Заявителям обеспечивается возможность получения информации о предоставляемой муниципальной услуге на Региональном портале государственных и муниципальных услуг Республики Алтай.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>2.30.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>2.31. При направлении заявления и документов (содержащихся в них сведений) в форме электронных документов, обеспечивается возможность направления заявителю сообщения в электронном виде, подтверждающего их прием и регистрацию.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center"/>
        <w:rPr>
          <w:color w:val="000000"/>
        </w:rPr>
      </w:pPr>
      <w:r w:rsidRPr="004B4FB7">
        <w:rPr>
          <w:b/>
          <w:bCs/>
          <w:color w:val="000000"/>
        </w:rPr>
        <w:t>Раздел 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3.1. Лицо, заинтересованное в получении муниципальной услуги, обращается с заявлением (приложение № 3) об утверждении схемы расположения земельного участка на кадастровом плане территории.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3.2. К заявлению прилагаются документы в соответствии с п. 2.8. Административного регламента.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lastRenderedPageBreak/>
        <w:t>3.3. Сотрудники сельской администрации, в течение 30 дней с момента получения заявления, подготавливают постановление об утверждении схемы расположения земельного участка на кадастровом плане территории и выдают заявителю.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00000"/>
        </w:rPr>
      </w:pPr>
      <w:r w:rsidRPr="004B4FB7">
        <w:rPr>
          <w:color w:val="000000"/>
        </w:rPr>
        <w:t>3.4. Блок-схема предоставления муниципальной услуги указана в Приложении № 4 Административного регламента.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center"/>
        <w:outlineLvl w:val="0"/>
        <w:rPr>
          <w:color w:val="000000"/>
        </w:rPr>
      </w:pPr>
      <w:r w:rsidRPr="004B4FB7">
        <w:rPr>
          <w:b/>
          <w:bCs/>
          <w:color w:val="000000"/>
        </w:rPr>
        <w:t xml:space="preserve">Раздел IV. Формы </w:t>
      </w:r>
      <w:proofErr w:type="gramStart"/>
      <w:r w:rsidRPr="004B4FB7">
        <w:rPr>
          <w:b/>
          <w:bCs/>
          <w:color w:val="000000"/>
        </w:rPr>
        <w:t>контроля за</w:t>
      </w:r>
      <w:proofErr w:type="gramEnd"/>
      <w:r w:rsidRPr="004B4FB7">
        <w:rPr>
          <w:b/>
          <w:bCs/>
          <w:color w:val="000000"/>
        </w:rPr>
        <w:t xml:space="preserve"> исполнением административного регламента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center"/>
        <w:rPr>
          <w:color w:val="000000"/>
        </w:rPr>
      </w:pPr>
      <w:r w:rsidRPr="004B4FB7">
        <w:rPr>
          <w:b/>
          <w:bCs/>
          <w:color w:val="000000"/>
        </w:rPr>
        <w:t xml:space="preserve">Порядок осуществления текущего </w:t>
      </w:r>
      <w:proofErr w:type="gramStart"/>
      <w:r w:rsidRPr="004B4FB7">
        <w:rPr>
          <w:b/>
          <w:bCs/>
          <w:color w:val="000000"/>
        </w:rPr>
        <w:t>контроля за</w:t>
      </w:r>
      <w:proofErr w:type="gramEnd"/>
      <w:r w:rsidRPr="004B4FB7">
        <w:rPr>
          <w:b/>
          <w:bCs/>
          <w:color w:val="000000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исполнению муниципальной функции, а также принятием решений ответственными лицами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>4.1. Текущий контроль надлежащего исполнения служебных обязанностей, совершения противоправных действий (бездействия) при предоставлении муниципальной услуги, соблюдении процедур предоставления муниципальной услуги (далее – текущий контроль) непрерывно осуществляется главой сельской администрации.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>4.2. Текущий контроль осуществляется путем проверок соблюдения и исполнения специалистами администрации положений настоящего административного регламента, иных нормативных правовых актов Российской Федерации и Республики Алтай.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>4.3. Администрация осуществляет контроль полноты и качества предоставления муниципальной услуги.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center"/>
        <w:rPr>
          <w:color w:val="000000"/>
        </w:rPr>
      </w:pPr>
      <w:r w:rsidRPr="004B4FB7">
        <w:rPr>
          <w:b/>
          <w:bCs/>
          <w:color w:val="000000"/>
        </w:rPr>
        <w:t xml:space="preserve">Порядок и периодичность осуществления плановых и внеплановых проверок полноты и качества исполнения муниципальной функции, в том числе порядок и формы </w:t>
      </w:r>
      <w:proofErr w:type="gramStart"/>
      <w:r w:rsidRPr="004B4FB7">
        <w:rPr>
          <w:b/>
          <w:bCs/>
          <w:color w:val="000000"/>
        </w:rPr>
        <w:t>контроля за</w:t>
      </w:r>
      <w:proofErr w:type="gramEnd"/>
      <w:r w:rsidRPr="004B4FB7">
        <w:rPr>
          <w:b/>
          <w:bCs/>
          <w:color w:val="000000"/>
        </w:rPr>
        <w:t xml:space="preserve"> полнотой и качеством исполнения муниципальной функции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 xml:space="preserve">4.4. </w:t>
      </w:r>
      <w:proofErr w:type="gramStart"/>
      <w:r w:rsidRPr="004B4FB7">
        <w:rPr>
          <w:color w:val="000000"/>
        </w:rPr>
        <w:t>Контроль за</w:t>
      </w:r>
      <w:proofErr w:type="gramEnd"/>
      <w:r w:rsidRPr="004B4FB7">
        <w:rPr>
          <w:color w:val="000000"/>
        </w:rPr>
        <w:t xml:space="preserve"> полнотой и качеством предоставления муниципальной услуги осуществляется в формах: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- проведения проверок;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- рассмотрения обращений (жалоб) на действия (бездействие) должностных лиц </w:t>
      </w:r>
      <w:r w:rsidRPr="004B4FB7">
        <w:rPr>
          <w:rFonts w:ascii="Times New Roman CYR" w:hAnsi="Times New Roman CYR" w:cs="Times New Roman CYR"/>
          <w:color w:val="000000"/>
        </w:rPr>
        <w:t>администрации</w:t>
      </w:r>
      <w:r w:rsidRPr="004B4FB7">
        <w:rPr>
          <w:color w:val="000000"/>
        </w:rPr>
        <w:t>, ответственных за предоставление муниципальной услуги.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>4.5. Проверки могут быть плановыми и внеплановыми. Порядок и периодичность осуществления плановых проверок устанавливается планом работы сельской администрации.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конкретному обращению (жалобе) заявителя.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>4.6. 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действия (бездействие) должностных лиц сельской администрации, ответственного за предоставление муниципальной услуги.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center"/>
        <w:rPr>
          <w:color w:val="000000"/>
        </w:rPr>
      </w:pPr>
      <w:r w:rsidRPr="004B4FB7">
        <w:rPr>
          <w:b/>
          <w:bCs/>
          <w:color w:val="000000"/>
        </w:rPr>
        <w:lastRenderedPageBreak/>
        <w:t>Ответственность должностных лиц администрации за решения и действия (бездействие), принимаемые (осуществляемые) в ходе исполнения муниципальной функции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>4.7. По результатам проведенных проверок, в случае выявления нарушений соблюдения положений Административного регламента, виновные должностные лица сельской администрации несут персональную ответственность за решения и действия (бездействие), принимаемые в ходе предоставления муниципальной услуги.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>4.8. Персональная ответственность должностных лиц сельской администрации закрепляется в должностных инструкциях в соответствии с требованиями законодательства.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 xml:space="preserve">4.9. </w:t>
      </w:r>
      <w:proofErr w:type="gramStart"/>
      <w:r w:rsidRPr="004B4FB7">
        <w:rPr>
          <w:color w:val="000000"/>
        </w:rPr>
        <w:t>Контроль за</w:t>
      </w:r>
      <w:proofErr w:type="gramEnd"/>
      <w:r w:rsidRPr="004B4FB7">
        <w:rPr>
          <w:color w:val="000000"/>
        </w:rPr>
        <w:t xml:space="preserve">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</w:t>
      </w:r>
      <w:r w:rsidRPr="004B4FB7">
        <w:rPr>
          <w:rFonts w:ascii="Arial" w:hAnsi="Arial" w:cs="Arial"/>
          <w:b/>
          <w:bCs/>
          <w:color w:val="000000"/>
        </w:rPr>
        <w:t> </w:t>
      </w:r>
      <w:r w:rsidRPr="004B4FB7">
        <w:rPr>
          <w:color w:val="000000"/>
        </w:rPr>
        <w:t>сельской администрации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center"/>
        <w:rPr>
          <w:color w:val="000000"/>
        </w:rPr>
      </w:pPr>
      <w:r w:rsidRPr="004B4FB7">
        <w:rPr>
          <w:b/>
          <w:bCs/>
          <w:color w:val="000000"/>
        </w:rPr>
        <w:t>Раздел V. Досудебный (внесудебный) порядок обжалования решений и действий (бездействия) органа, предоставляющего муниципальную услугу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5.1. Заявители вправе обжаловать в досудебном (внесудебном) порядке решения, принятые в ходе предоставления муниципальной услуги, действия (бездействие) должностных лиц сельской администрации.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>5.2. Заявитель может обратиться с жалобой, в том числе в следующих случаях: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3179" w:firstLine="707"/>
        <w:jc w:val="both"/>
        <w:rPr>
          <w:color w:val="000000"/>
        </w:rPr>
      </w:pPr>
      <w:r w:rsidRPr="004B4FB7">
        <w:rPr>
          <w:color w:val="000000"/>
        </w:rPr>
        <w:t>- нарушение срока регистрации запроса заявителя о предоставлении государственной или муниципальной услуги;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3179" w:firstLine="707"/>
        <w:jc w:val="both"/>
        <w:rPr>
          <w:color w:val="000000"/>
        </w:rPr>
      </w:pPr>
      <w:r w:rsidRPr="004B4FB7">
        <w:rPr>
          <w:color w:val="000000"/>
        </w:rPr>
        <w:t>- нарушение срока предоставления государственной или муниципальной услуги;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3179" w:firstLine="707"/>
        <w:jc w:val="both"/>
        <w:rPr>
          <w:color w:val="000000"/>
        </w:rPr>
      </w:pPr>
      <w:r w:rsidRPr="004B4FB7">
        <w:rPr>
          <w:color w:val="000000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администрации;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3179" w:firstLine="707"/>
        <w:jc w:val="both"/>
        <w:rPr>
          <w:color w:val="000000"/>
        </w:rPr>
      </w:pPr>
      <w:r w:rsidRPr="004B4FB7">
        <w:rPr>
          <w:color w:val="000000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сельской администрации;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3179" w:firstLine="707"/>
        <w:jc w:val="both"/>
        <w:rPr>
          <w:color w:val="000000"/>
        </w:rPr>
      </w:pPr>
      <w:proofErr w:type="gramStart"/>
      <w:r w:rsidRPr="004B4FB7">
        <w:rPr>
          <w:color w:val="000000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сельской администрации;</w:t>
      </w:r>
      <w:proofErr w:type="gramEnd"/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3179" w:firstLine="707"/>
        <w:jc w:val="both"/>
        <w:rPr>
          <w:color w:val="000000"/>
        </w:rPr>
      </w:pPr>
      <w:r w:rsidRPr="004B4FB7">
        <w:rPr>
          <w:color w:val="000000"/>
        </w:rPr>
        <w:lastRenderedPageBreak/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сельской администрации;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3179" w:firstLine="707"/>
        <w:jc w:val="both"/>
        <w:rPr>
          <w:color w:val="000000"/>
        </w:rPr>
      </w:pPr>
      <w:proofErr w:type="gramStart"/>
      <w:r w:rsidRPr="004B4FB7">
        <w:rPr>
          <w:color w:val="000000"/>
        </w:rPr>
        <w:t>- отказ органа, предоставляющего муниципальную услугу,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5.3. Общие требования к порядку подачи и рассмотрению жалоб: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3179" w:firstLine="707"/>
        <w:jc w:val="both"/>
        <w:rPr>
          <w:color w:val="000000"/>
        </w:rPr>
      </w:pPr>
      <w:r w:rsidRPr="004B4FB7">
        <w:rPr>
          <w:color w:val="000000"/>
        </w:rPr>
        <w:t xml:space="preserve">- жалоба подается в письменной форме на бумажном носителе, в электронной форме в орган, предоставляющий муниципальную услугу. </w:t>
      </w:r>
      <w:proofErr w:type="gramStart"/>
      <w:r w:rsidRPr="004B4FB7">
        <w:rPr>
          <w:color w:val="000000"/>
        </w:rPr>
        <w:t>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услугу;</w:t>
      </w:r>
      <w:proofErr w:type="gramEnd"/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3179" w:firstLine="707"/>
        <w:jc w:val="both"/>
        <w:rPr>
          <w:color w:val="000000"/>
        </w:rPr>
      </w:pPr>
      <w:r w:rsidRPr="004B4FB7">
        <w:rPr>
          <w:color w:val="000000"/>
        </w:rPr>
        <w:t>- жалоба может быть направлена по почте, через официальный сайт органа, предоставляющего муниципальную услугу, регионального портала государственных и муниципальных услуг Республики Алтай, а также может быть принята при личном приеме заявителя;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3179" w:firstLine="707"/>
        <w:jc w:val="both"/>
        <w:rPr>
          <w:color w:val="000000"/>
        </w:rPr>
      </w:pPr>
      <w:r w:rsidRPr="004B4FB7">
        <w:rPr>
          <w:color w:val="000000"/>
        </w:rPr>
        <w:t>- особенности подачи и рассмотрения жалоб на решения и действия (бездействие) администрации 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>5.4. Жалоба должна содержать: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proofErr w:type="gramStart"/>
      <w:r w:rsidRPr="004B4FB7">
        <w:rPr>
          <w:color w:val="000000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lastRenderedPageBreak/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 xml:space="preserve">5.5. </w:t>
      </w:r>
      <w:proofErr w:type="gramStart"/>
      <w:r w:rsidRPr="004B4FB7">
        <w:rPr>
          <w:color w:val="000000"/>
        </w:rPr>
        <w:t>Жалоба, поступившая в орган, предоставляющий муниципальную услугу, подлежит рассмотрению, должностным лицом, наделенным полномочиями по рассмотрению жалоб, в течение 15 рабочих дней со дня ее регистрации, а,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заявителя, либо в исправлении допущенных опечаток и ошибок, или, в случае обжалования нарушения установленного срока таких</w:t>
      </w:r>
      <w:proofErr w:type="gramEnd"/>
      <w:r w:rsidRPr="004B4FB7">
        <w:rPr>
          <w:color w:val="000000"/>
        </w:rPr>
        <w:t xml:space="preserve"> исправлений - в течение 5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 xml:space="preserve">5.6. </w:t>
      </w:r>
      <w:proofErr w:type="gramStart"/>
      <w:r w:rsidRPr="004B4FB7">
        <w:rPr>
          <w:color w:val="000000"/>
        </w:rPr>
        <w:t>В исключительных случаях, а также, в случае направления запроса в территориальный орган, о представлении дополнительных документов и материалов, а также, в случае направления запроса в другие государственные органы, органы местного самоуправления или должностным лицам, для получения необходимых, для рассмотрения письменной жалобы, документов и материалов, должностное лицо, наделенное полномочиями по рассмотрению жалоб, вправе продлить срок рассмотрения жалобы не более чем на</w:t>
      </w:r>
      <w:proofErr w:type="gramEnd"/>
      <w:r w:rsidRPr="004B4FB7">
        <w:rPr>
          <w:color w:val="000000"/>
        </w:rPr>
        <w:t xml:space="preserve"> тридцать дней, уведомив о продлении срока ее рассмотрения заявителя, направившего жалобу.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>5.7. По результатам рассмотрения жалобы орган, предоставляющий муниципальную услугу, принимает одно из следующих решений: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proofErr w:type="gramStart"/>
      <w:r w:rsidRPr="004B4FB7">
        <w:rPr>
          <w:color w:val="000000"/>
        </w:rPr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муниципальными правовыми актами, а также в иных формах;</w:t>
      </w:r>
      <w:proofErr w:type="gramEnd"/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707"/>
        <w:jc w:val="both"/>
        <w:rPr>
          <w:color w:val="000000"/>
        </w:rPr>
      </w:pPr>
      <w:r w:rsidRPr="004B4FB7">
        <w:rPr>
          <w:color w:val="000000"/>
        </w:rPr>
        <w:t>- отказывает в удовлетворении жалобы.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>5.8. В случае</w:t>
      </w:r>
      <w:proofErr w:type="gramStart"/>
      <w:r w:rsidRPr="004B4FB7">
        <w:rPr>
          <w:color w:val="000000"/>
        </w:rPr>
        <w:t>,</w:t>
      </w:r>
      <w:proofErr w:type="gramEnd"/>
      <w:r w:rsidRPr="004B4FB7">
        <w:rPr>
          <w:color w:val="000000"/>
        </w:rPr>
        <w:t xml:space="preserve"> если в письменной жалобе заявителя содержится вопрос, на который заявителю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наделенное полномочиями по рассмотрению жалоб,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уполномоченный орган. О данном решении уведомляется заявитель, направивший жалобу.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>5.9. В случае</w:t>
      </w:r>
      <w:proofErr w:type="gramStart"/>
      <w:r w:rsidRPr="004B4FB7">
        <w:rPr>
          <w:color w:val="000000"/>
        </w:rPr>
        <w:t>,</w:t>
      </w:r>
      <w:proofErr w:type="gramEnd"/>
      <w:r w:rsidRPr="004B4FB7">
        <w:rPr>
          <w:color w:val="000000"/>
        </w:rPr>
        <w:t xml:space="preserve"> если в письменной жалобе не указана фамилия заявителя, направившего жалобу, и почтовый адрес, по которому должен быть направлен ответ, ответ на жалобу не дается.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 xml:space="preserve">5.10. В случае если ответ по существу поставленного в жалобе вопроса не может быть дан без разглашения сведений, составляющих государственную или иную охраняемую </w:t>
      </w:r>
      <w:r w:rsidRPr="004B4FB7">
        <w:rPr>
          <w:color w:val="000000"/>
        </w:rPr>
        <w:lastRenderedPageBreak/>
        <w:t>федеральным законом тайну, заявителю, направившему жалобу, сообщается о невозможности дать ответ по существу поставленного в ней вопроса, в связи с недопустимостью разглашения, указанных сведений.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>5.11. В случае</w:t>
      </w:r>
      <w:proofErr w:type="gramStart"/>
      <w:r w:rsidRPr="004B4FB7">
        <w:rPr>
          <w:color w:val="000000"/>
        </w:rPr>
        <w:t>,</w:t>
      </w:r>
      <w:proofErr w:type="gramEnd"/>
      <w:r w:rsidRPr="004B4FB7">
        <w:rPr>
          <w:color w:val="000000"/>
        </w:rPr>
        <w:t xml:space="preserve">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уполномоченный орган.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>5.12.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4B4FB7">
        <w:rPr>
          <w:color w:val="000000"/>
        </w:rPr>
        <w:t>5.13. В случае установления, в ходе или по результатам рассмотрения жалобы,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направляет, имеющиеся материалы, в органы прокуратуры.</w:t>
      </w:r>
    </w:p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</w:p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</w:p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</w:p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</w:p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</w:p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</w:p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</w:p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</w:p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</w:p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</w:p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</w:p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</w:p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</w:p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</w:p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</w:p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</w:p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</w:p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  <w:r w:rsidRPr="004B4FB7">
        <w:rPr>
          <w:color w:val="000000"/>
        </w:rPr>
        <w:lastRenderedPageBreak/>
        <w:t>Приложение № 1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  <w:r w:rsidRPr="004B4FB7">
        <w:rPr>
          <w:color w:val="000000"/>
        </w:rPr>
        <w:t>к Административному регламенту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  <w:r w:rsidRPr="004B4FB7">
        <w:rPr>
          <w:color w:val="000000"/>
        </w:rPr>
        <w:t>«Утверждение схемы расположения земельного участка на кадастровом плане территории»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center"/>
        <w:rPr>
          <w:color w:val="000000"/>
        </w:rPr>
      </w:pPr>
      <w:r w:rsidRPr="004B4FB7">
        <w:rPr>
          <w:color w:val="000000"/>
        </w:rPr>
        <w:t>Перечень документов, необходимых для предоставления муниципальной услуги, прилагаемых к заявлению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8796"/>
      </w:tblGrid>
      <w:tr w:rsidR="007E115D" w:rsidRPr="004B4FB7" w:rsidTr="0015596E"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>
            <w:pPr>
              <w:spacing w:before="100" w:beforeAutospacing="1" w:after="100" w:afterAutospacing="1"/>
              <w:jc w:val="center"/>
            </w:pPr>
            <w:r w:rsidRPr="004B4FB7">
              <w:t>№</w:t>
            </w:r>
          </w:p>
          <w:p w:rsidR="007E115D" w:rsidRPr="004B4FB7" w:rsidRDefault="007E115D" w:rsidP="0015596E">
            <w:pPr>
              <w:spacing w:before="100" w:beforeAutospacing="1" w:after="100" w:afterAutospacing="1"/>
              <w:jc w:val="center"/>
            </w:pPr>
            <w:proofErr w:type="spellStart"/>
            <w:proofErr w:type="gramStart"/>
            <w:r w:rsidRPr="004B4FB7">
              <w:t>п</w:t>
            </w:r>
            <w:proofErr w:type="spellEnd"/>
            <w:proofErr w:type="gramEnd"/>
            <w:r w:rsidRPr="004B4FB7">
              <w:t>/</w:t>
            </w:r>
            <w:proofErr w:type="spellStart"/>
            <w:r w:rsidRPr="004B4FB7">
              <w:t>п</w:t>
            </w:r>
            <w:proofErr w:type="spellEnd"/>
          </w:p>
        </w:tc>
        <w:tc>
          <w:tcPr>
            <w:tcW w:w="9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>
            <w:pPr>
              <w:spacing w:before="100" w:beforeAutospacing="1" w:after="100" w:afterAutospacing="1"/>
              <w:jc w:val="center"/>
            </w:pPr>
            <w:r w:rsidRPr="004B4FB7">
              <w:t>Наименование документа</w:t>
            </w:r>
          </w:p>
        </w:tc>
      </w:tr>
      <w:tr w:rsidR="007E115D" w:rsidRPr="004B4FB7" w:rsidTr="0015596E"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>
            <w:pPr>
              <w:spacing w:before="100" w:beforeAutospacing="1" w:after="100" w:afterAutospacing="1"/>
            </w:pPr>
            <w:r w:rsidRPr="004B4FB7">
              <w:t>1.</w:t>
            </w:r>
          </w:p>
        </w:tc>
        <w:tc>
          <w:tcPr>
            <w:tcW w:w="9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>
            <w:pPr>
              <w:spacing w:before="100" w:beforeAutospacing="1" w:after="100" w:afterAutospacing="1"/>
            </w:pPr>
            <w:r w:rsidRPr="004B4FB7">
              <w:t>Документ, удостоверяющий личность заявителя (заявителей), являющегося физическим лицом - копия при предъявлении оригинала</w:t>
            </w:r>
          </w:p>
        </w:tc>
      </w:tr>
      <w:tr w:rsidR="007E115D" w:rsidRPr="004B4FB7" w:rsidTr="0015596E"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>
            <w:pPr>
              <w:spacing w:before="100" w:beforeAutospacing="1" w:after="100" w:afterAutospacing="1"/>
            </w:pPr>
            <w:r w:rsidRPr="004B4FB7">
              <w:t>2.</w:t>
            </w:r>
          </w:p>
        </w:tc>
        <w:tc>
          <w:tcPr>
            <w:tcW w:w="9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>
            <w:pPr>
              <w:spacing w:before="100" w:beforeAutospacing="1" w:after="100" w:afterAutospacing="1"/>
            </w:pPr>
            <w:r w:rsidRPr="004B4FB7">
              <w:t>Документ, удостоверяющий личность представителя физического или юридического лица - копия при предъявлении оригинала</w:t>
            </w:r>
          </w:p>
        </w:tc>
      </w:tr>
      <w:tr w:rsidR="007E115D" w:rsidRPr="004B4FB7" w:rsidTr="0015596E"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>
            <w:pPr>
              <w:spacing w:before="100" w:beforeAutospacing="1" w:after="100" w:afterAutospacing="1"/>
            </w:pPr>
            <w:r w:rsidRPr="004B4FB7">
              <w:t>3.</w:t>
            </w:r>
          </w:p>
        </w:tc>
        <w:tc>
          <w:tcPr>
            <w:tcW w:w="9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>
            <w:pPr>
              <w:spacing w:before="100" w:beforeAutospacing="1" w:after="100" w:afterAutospacing="1"/>
              <w:jc w:val="both"/>
            </w:pPr>
            <w:r w:rsidRPr="004B4FB7">
      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      </w:r>
          </w:p>
        </w:tc>
      </w:tr>
      <w:tr w:rsidR="007E115D" w:rsidRPr="004B4FB7" w:rsidTr="0015596E"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>
            <w:pPr>
              <w:spacing w:before="100" w:beforeAutospacing="1" w:after="100" w:afterAutospacing="1"/>
            </w:pPr>
            <w:r w:rsidRPr="004B4FB7">
              <w:t>4.</w:t>
            </w:r>
          </w:p>
        </w:tc>
        <w:tc>
          <w:tcPr>
            <w:tcW w:w="9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>
            <w:pPr>
              <w:spacing w:before="100" w:beforeAutospacing="1" w:after="100" w:afterAutospacing="1"/>
              <w:jc w:val="both"/>
            </w:pPr>
            <w:r w:rsidRPr="004B4FB7">
              <w:t>Свидетельство о государственной регистрации физического лица в качестве индивидуального предпринимателя (для индивидуальных предпринимателей), свидетельство о государственной регистрации юридического лица (для юридических лиц) - копия при предъявлении оригинала</w:t>
            </w:r>
          </w:p>
        </w:tc>
      </w:tr>
      <w:tr w:rsidR="007E115D" w:rsidRPr="004B4FB7" w:rsidTr="0015596E"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>
            <w:pPr>
              <w:spacing w:before="100" w:beforeAutospacing="1" w:after="100" w:afterAutospacing="1"/>
            </w:pPr>
            <w:r w:rsidRPr="004B4FB7">
              <w:t>5.</w:t>
            </w:r>
          </w:p>
        </w:tc>
        <w:tc>
          <w:tcPr>
            <w:tcW w:w="9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>
            <w:pPr>
              <w:spacing w:before="100" w:beforeAutospacing="1" w:after="100" w:afterAutospacing="1"/>
              <w:jc w:val="both"/>
            </w:pPr>
            <w:r w:rsidRPr="004B4FB7">
              <w:t xml:space="preserve">Выписка из государственных реестров о юридическом лице или индивидуальном предпринимателе – оригинал, выданный не </w:t>
            </w:r>
            <w:proofErr w:type="gramStart"/>
            <w:r w:rsidRPr="004B4FB7">
              <w:t>позднее</w:t>
            </w:r>
            <w:proofErr w:type="gramEnd"/>
            <w:r w:rsidRPr="004B4FB7">
              <w:t xml:space="preserve"> чем за 30 ней до дня обращения за услугой</w:t>
            </w:r>
          </w:p>
        </w:tc>
      </w:tr>
      <w:tr w:rsidR="007E115D" w:rsidRPr="004B4FB7" w:rsidTr="0015596E"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>
            <w:pPr>
              <w:spacing w:before="100" w:beforeAutospacing="1" w:after="100" w:afterAutospacing="1"/>
            </w:pPr>
            <w:r w:rsidRPr="004B4FB7">
              <w:t>6.</w:t>
            </w:r>
          </w:p>
        </w:tc>
        <w:tc>
          <w:tcPr>
            <w:tcW w:w="9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>
            <w:pPr>
              <w:spacing w:before="100" w:beforeAutospacing="1" w:after="100" w:afterAutospacing="1"/>
              <w:jc w:val="both"/>
            </w:pPr>
            <w:r w:rsidRPr="004B4FB7">
              <w:t>Документ, удостоверяющий права (полномочия) представителя физического или юридического лица, если с заявлением обращается представитель заявителя (заявителей) - копия при предъявлении оригинала</w:t>
            </w:r>
          </w:p>
        </w:tc>
      </w:tr>
      <w:tr w:rsidR="007E115D" w:rsidRPr="004B4FB7" w:rsidTr="0015596E"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>
            <w:pPr>
              <w:spacing w:before="100" w:beforeAutospacing="1" w:after="100" w:afterAutospacing="1"/>
            </w:pPr>
            <w:r w:rsidRPr="004B4FB7">
              <w:t>7.</w:t>
            </w:r>
          </w:p>
        </w:tc>
        <w:tc>
          <w:tcPr>
            <w:tcW w:w="9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>
            <w:pPr>
              <w:spacing w:before="100" w:beforeAutospacing="1" w:after="100" w:afterAutospacing="1"/>
              <w:jc w:val="both"/>
            </w:pPr>
            <w:r w:rsidRPr="004B4FB7">
              <w:t>Схема расположения земельного участка - оригинал</w:t>
            </w:r>
          </w:p>
        </w:tc>
      </w:tr>
      <w:tr w:rsidR="007E115D" w:rsidRPr="004B4FB7" w:rsidTr="0015596E"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/>
        </w:tc>
        <w:tc>
          <w:tcPr>
            <w:tcW w:w="9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/>
        </w:tc>
      </w:tr>
    </w:tbl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</w:p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</w:p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</w:p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</w:p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</w:p>
    <w:p w:rsidR="007E115D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  <w:r w:rsidRPr="004B4FB7">
        <w:rPr>
          <w:color w:val="000000"/>
        </w:rPr>
        <w:lastRenderedPageBreak/>
        <w:t>Приложение № 2</w:t>
      </w:r>
      <w:r>
        <w:rPr>
          <w:color w:val="000000"/>
        </w:rPr>
        <w:t xml:space="preserve"> 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  <w:r w:rsidRPr="004B4FB7">
        <w:rPr>
          <w:color w:val="000000"/>
        </w:rPr>
        <w:t>к Административному регламенту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  <w:r w:rsidRPr="004B4FB7">
        <w:rPr>
          <w:color w:val="000000"/>
        </w:rPr>
        <w:t>«Утверждение схемы расположения земельного участка на кадастровом плане территории»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center"/>
        <w:rPr>
          <w:color w:val="000000"/>
        </w:rPr>
      </w:pPr>
      <w:r w:rsidRPr="004B4FB7">
        <w:rPr>
          <w:color w:val="000000"/>
        </w:rPr>
        <w:t>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1"/>
        <w:gridCol w:w="8794"/>
      </w:tblGrid>
      <w:tr w:rsidR="007E115D" w:rsidRPr="004B4FB7" w:rsidTr="0015596E"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>
            <w:pPr>
              <w:spacing w:before="100" w:beforeAutospacing="1" w:after="100" w:afterAutospacing="1"/>
              <w:jc w:val="center"/>
            </w:pPr>
            <w:r w:rsidRPr="004B4FB7">
              <w:rPr>
                <w:b/>
                <w:bCs/>
              </w:rPr>
              <w:t>№</w:t>
            </w:r>
          </w:p>
          <w:p w:rsidR="007E115D" w:rsidRPr="004B4FB7" w:rsidRDefault="007E115D" w:rsidP="0015596E">
            <w:pPr>
              <w:spacing w:before="100" w:beforeAutospacing="1" w:after="100" w:afterAutospacing="1"/>
              <w:jc w:val="center"/>
            </w:pPr>
            <w:proofErr w:type="spellStart"/>
            <w:proofErr w:type="gramStart"/>
            <w:r w:rsidRPr="004B4FB7">
              <w:rPr>
                <w:b/>
                <w:bCs/>
              </w:rPr>
              <w:t>п</w:t>
            </w:r>
            <w:proofErr w:type="spellEnd"/>
            <w:proofErr w:type="gramEnd"/>
            <w:r w:rsidRPr="004B4FB7">
              <w:rPr>
                <w:b/>
                <w:bCs/>
              </w:rPr>
              <w:t>/</w:t>
            </w:r>
            <w:proofErr w:type="spellStart"/>
            <w:r w:rsidRPr="004B4FB7">
              <w:rPr>
                <w:b/>
                <w:bCs/>
              </w:rPr>
              <w:t>п</w:t>
            </w:r>
            <w:proofErr w:type="spellEnd"/>
          </w:p>
        </w:tc>
        <w:tc>
          <w:tcPr>
            <w:tcW w:w="9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>
            <w:pPr>
              <w:spacing w:before="100" w:beforeAutospacing="1" w:after="100" w:afterAutospacing="1"/>
              <w:jc w:val="center"/>
            </w:pPr>
            <w:r w:rsidRPr="004B4FB7">
              <w:rPr>
                <w:b/>
                <w:bCs/>
              </w:rPr>
              <w:t>Наименование документа</w:t>
            </w:r>
          </w:p>
        </w:tc>
      </w:tr>
      <w:tr w:rsidR="007E115D" w:rsidRPr="004B4FB7" w:rsidTr="0015596E"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>
            <w:pPr>
              <w:spacing w:before="100" w:beforeAutospacing="1" w:after="100" w:afterAutospacing="1"/>
            </w:pPr>
            <w:r w:rsidRPr="004B4FB7">
              <w:rPr>
                <w:b/>
                <w:bCs/>
              </w:rPr>
              <w:t>1.</w:t>
            </w:r>
          </w:p>
        </w:tc>
        <w:tc>
          <w:tcPr>
            <w:tcW w:w="9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>
            <w:pPr>
              <w:spacing w:before="100" w:beforeAutospacing="1" w:after="100" w:afterAutospacing="1"/>
              <w:jc w:val="both"/>
            </w:pPr>
            <w:r w:rsidRPr="004B4FB7">
              <w:t>Выписка из государственных реестров о юридическом лице или индивидуальном предпринимателе, являющемся заявителем, ходатайствующим о приобретении прав на земельный участок - оригинал</w:t>
            </w:r>
          </w:p>
        </w:tc>
      </w:tr>
      <w:tr w:rsidR="007E115D" w:rsidRPr="004B4FB7" w:rsidTr="0015596E"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>
            <w:pPr>
              <w:spacing w:before="100" w:beforeAutospacing="1" w:after="100" w:afterAutospacing="1"/>
            </w:pPr>
            <w:r w:rsidRPr="004B4FB7">
              <w:rPr>
                <w:b/>
                <w:bCs/>
              </w:rPr>
              <w:t>2.</w:t>
            </w:r>
          </w:p>
        </w:tc>
        <w:tc>
          <w:tcPr>
            <w:tcW w:w="9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115D" w:rsidRPr="004B4FB7" w:rsidRDefault="007E115D" w:rsidP="0015596E">
            <w:pPr>
              <w:spacing w:before="100" w:beforeAutospacing="1" w:after="100" w:afterAutospacing="1"/>
              <w:jc w:val="both"/>
            </w:pPr>
            <w:r w:rsidRPr="004B4FB7">
              <w:t>Свидетельство о государственной регистрации физического лица в качестве индивидуального предпринимателя - копия при предъявлении оригинала</w:t>
            </w:r>
          </w:p>
        </w:tc>
      </w:tr>
    </w:tbl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7119" w:firstLine="720"/>
        <w:jc w:val="center"/>
        <w:rPr>
          <w:color w:val="000000"/>
        </w:rPr>
      </w:pPr>
      <w:r w:rsidRPr="004B4FB7">
        <w:rPr>
          <w:color w:val="000000"/>
        </w:rPr>
        <w:t>Приложение № 3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7119" w:firstLine="720"/>
        <w:jc w:val="center"/>
        <w:rPr>
          <w:color w:val="000000"/>
        </w:rPr>
      </w:pPr>
      <w:r w:rsidRPr="004B4FB7">
        <w:rPr>
          <w:color w:val="000000"/>
        </w:rPr>
        <w:t>к Административному регламенту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7119"/>
        <w:jc w:val="center"/>
        <w:rPr>
          <w:color w:val="000000"/>
        </w:rPr>
      </w:pPr>
      <w:r w:rsidRPr="004B4FB7">
        <w:rPr>
          <w:color w:val="000000"/>
        </w:rPr>
        <w:t>«Утверждение схемы расположения земельного участка на кадастровом плане территории»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6553"/>
        <w:jc w:val="center"/>
        <w:rPr>
          <w:color w:val="000000"/>
        </w:rPr>
      </w:pPr>
      <w:r w:rsidRPr="004B4FB7">
        <w:rPr>
          <w:color w:val="000000"/>
        </w:rPr>
        <w:t xml:space="preserve">Главе </w:t>
      </w:r>
      <w:r>
        <w:rPr>
          <w:color w:val="000000"/>
        </w:rPr>
        <w:t xml:space="preserve">Амурского </w:t>
      </w:r>
      <w:r w:rsidRPr="004B4FB7">
        <w:rPr>
          <w:color w:val="000000"/>
        </w:rPr>
        <w:t>сельского поселения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6553"/>
        <w:jc w:val="center"/>
        <w:rPr>
          <w:color w:val="000000"/>
        </w:rPr>
      </w:pPr>
      <w:r w:rsidRPr="004B4FB7">
        <w:rPr>
          <w:color w:val="000000"/>
        </w:rPr>
        <w:t>______________________________________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6553"/>
        <w:jc w:val="center"/>
        <w:rPr>
          <w:color w:val="000000"/>
        </w:rPr>
      </w:pPr>
      <w:r w:rsidRPr="004B4FB7">
        <w:rPr>
          <w:color w:val="000000"/>
        </w:rPr>
        <w:t>(Ф.И.О.)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6553"/>
        <w:jc w:val="center"/>
        <w:rPr>
          <w:color w:val="000000"/>
        </w:rPr>
      </w:pPr>
      <w:r w:rsidRPr="004B4FB7">
        <w:rPr>
          <w:color w:val="000000"/>
        </w:rPr>
        <w:t>______________________________________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6553"/>
        <w:jc w:val="center"/>
        <w:rPr>
          <w:color w:val="000000"/>
        </w:rPr>
      </w:pPr>
      <w:r w:rsidRPr="004B4FB7">
        <w:rPr>
          <w:color w:val="000000"/>
        </w:rPr>
        <w:t>(адрес регистрации)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6553"/>
        <w:jc w:val="center"/>
        <w:rPr>
          <w:color w:val="000000"/>
        </w:rPr>
      </w:pPr>
      <w:r w:rsidRPr="004B4FB7">
        <w:rPr>
          <w:color w:val="000000"/>
        </w:rPr>
        <w:lastRenderedPageBreak/>
        <w:t>______________________________________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left="6553"/>
        <w:jc w:val="center"/>
        <w:rPr>
          <w:color w:val="000000"/>
        </w:rPr>
      </w:pPr>
      <w:r w:rsidRPr="004B4FB7">
        <w:rPr>
          <w:color w:val="000000"/>
        </w:rPr>
        <w:t>(контактный телефон)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jc w:val="center"/>
        <w:rPr>
          <w:color w:val="000000"/>
        </w:rPr>
      </w:pPr>
      <w:r w:rsidRPr="004B4FB7">
        <w:rPr>
          <w:b/>
          <w:bCs/>
          <w:color w:val="000000"/>
        </w:rPr>
        <w:t>ЗАЯВЛЕНИЕ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566"/>
        <w:jc w:val="center"/>
        <w:rPr>
          <w:color w:val="000000"/>
        </w:rPr>
      </w:pPr>
      <w:r w:rsidRPr="004B4FB7">
        <w:rPr>
          <w:b/>
          <w:bCs/>
          <w:color w:val="000000"/>
        </w:rPr>
        <w:t>Об утверждении схемы расположения земельного участка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566"/>
        <w:jc w:val="center"/>
        <w:rPr>
          <w:color w:val="000000"/>
        </w:rPr>
      </w:pPr>
      <w:r w:rsidRPr="004B4FB7">
        <w:rPr>
          <w:b/>
          <w:bCs/>
          <w:color w:val="000000"/>
        </w:rPr>
        <w:t>на кадастровом плане территории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ind w:firstLine="566"/>
        <w:jc w:val="both"/>
        <w:rPr>
          <w:color w:val="000000"/>
        </w:rPr>
      </w:pPr>
      <w:r w:rsidRPr="004B4FB7">
        <w:rPr>
          <w:color w:val="000000"/>
        </w:rPr>
        <w:t>Прошу утвердить схему расположения земельного участка на кадастровом плане территории, площадью _____________ кв.м., расположенного по адресу: _______________________________________________, с разрешенным видом использования ______________________________________________.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4B4FB7">
        <w:rPr>
          <w:color w:val="000000"/>
        </w:rPr>
        <w:t>Прилагаю копии следующих документов: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4B4FB7">
        <w:rPr>
          <w:color w:val="000000"/>
        </w:rPr>
        <w:t>1. ________________________________________________________________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4B4FB7">
        <w:rPr>
          <w:color w:val="000000"/>
        </w:rPr>
        <w:t>2._________________________________________________________________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outlineLvl w:val="0"/>
        <w:rPr>
          <w:color w:val="000000"/>
        </w:rPr>
      </w:pPr>
      <w:r w:rsidRPr="004B4FB7">
        <w:rPr>
          <w:color w:val="000000"/>
        </w:rPr>
        <w:t>3._________________________________________________________________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4B4FB7">
        <w:rPr>
          <w:color w:val="000000"/>
        </w:rPr>
        <w:t>4._________________________________________________________________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outlineLvl w:val="0"/>
        <w:rPr>
          <w:color w:val="000000"/>
        </w:rPr>
      </w:pPr>
      <w:r w:rsidRPr="004B4FB7">
        <w:rPr>
          <w:color w:val="000000"/>
        </w:rPr>
        <w:t>5._________________________________________________________________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4B4FB7">
        <w:rPr>
          <w:color w:val="000000"/>
        </w:rPr>
        <w:t>6._________________________________________________________________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outlineLvl w:val="0"/>
        <w:rPr>
          <w:color w:val="000000"/>
        </w:rPr>
      </w:pPr>
      <w:r w:rsidRPr="004B4FB7">
        <w:rPr>
          <w:color w:val="000000"/>
        </w:rPr>
        <w:t>7._________________________________________________________________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4B4FB7">
        <w:rPr>
          <w:color w:val="000000"/>
        </w:rPr>
        <w:t>8._________________________________________________________________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4B4FB7">
        <w:rPr>
          <w:color w:val="000000"/>
        </w:rPr>
        <w:t>_______________ _________________</w:t>
      </w:r>
    </w:p>
    <w:p w:rsidR="007E115D" w:rsidRDefault="007E115D" w:rsidP="007E115D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4B4FB7">
        <w:rPr>
          <w:color w:val="000000"/>
        </w:rPr>
        <w:t>подпись дата</w:t>
      </w:r>
      <w:r>
        <w:rPr>
          <w:color w:val="000000"/>
        </w:rPr>
        <w:t xml:space="preserve">                                                                                                       </w:t>
      </w:r>
    </w:p>
    <w:p w:rsidR="007E115D" w:rsidRPr="004B4FB7" w:rsidRDefault="007E115D" w:rsidP="007E115D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b/>
          <w:bCs/>
          <w:color w:val="000000"/>
        </w:rPr>
        <w:t xml:space="preserve">                                                                  </w:t>
      </w:r>
    </w:p>
    <w:p w:rsidR="00AB1027" w:rsidRDefault="00AB1027"/>
    <w:sectPr w:rsidR="00AB1027" w:rsidSect="00AB1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5D3D6D"/>
    <w:multiLevelType w:val="hybridMultilevel"/>
    <w:tmpl w:val="0512E5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115D"/>
    <w:rsid w:val="000A4FC7"/>
    <w:rsid w:val="00122250"/>
    <w:rsid w:val="0015201E"/>
    <w:rsid w:val="00196C17"/>
    <w:rsid w:val="00275C7E"/>
    <w:rsid w:val="00306373"/>
    <w:rsid w:val="005A42E5"/>
    <w:rsid w:val="006447D4"/>
    <w:rsid w:val="006C78BB"/>
    <w:rsid w:val="006D5F61"/>
    <w:rsid w:val="007E115D"/>
    <w:rsid w:val="00863BC0"/>
    <w:rsid w:val="00A44BCF"/>
    <w:rsid w:val="00AB1027"/>
    <w:rsid w:val="00B42854"/>
    <w:rsid w:val="00C061ED"/>
    <w:rsid w:val="00E265BC"/>
    <w:rsid w:val="00E95E51"/>
    <w:rsid w:val="00F34FC5"/>
    <w:rsid w:val="00F45A1C"/>
    <w:rsid w:val="00FC7D05"/>
    <w:rsid w:val="00FE5AF0"/>
    <w:rsid w:val="00FF0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15D"/>
    <w:pPr>
      <w:spacing w:after="0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115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E11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Статья"/>
    <w:basedOn w:val="a"/>
    <w:next w:val="a"/>
    <w:rsid w:val="007E115D"/>
    <w:pPr>
      <w:spacing w:line="288" w:lineRule="auto"/>
      <w:jc w:val="center"/>
    </w:pPr>
    <w:rPr>
      <w:b/>
      <w:bCs/>
      <w:sz w:val="28"/>
    </w:rPr>
  </w:style>
  <w:style w:type="paragraph" w:styleId="a6">
    <w:name w:val="List Paragraph"/>
    <w:basedOn w:val="a"/>
    <w:uiPriority w:val="99"/>
    <w:qFormat/>
    <w:rsid w:val="007E115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7">
    <w:name w:val="Hyperlink"/>
    <w:basedOn w:val="a0"/>
    <w:uiPriority w:val="99"/>
    <w:rsid w:val="007E115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amur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17</Pages>
  <Words>4948</Words>
  <Characters>28208</Characters>
  <Application>Microsoft Office Word</Application>
  <DocSecurity>0</DocSecurity>
  <Lines>235</Lines>
  <Paragraphs>66</Paragraphs>
  <ScaleCrop>false</ScaleCrop>
  <Company>Reanimator Extreme Edition</Company>
  <LinksUpToDate>false</LinksUpToDate>
  <CharactersWithSpaces>33090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</cp:revision>
  <dcterms:created xsi:type="dcterms:W3CDTF">2021-09-24T06:59:00Z</dcterms:created>
  <dcterms:modified xsi:type="dcterms:W3CDTF">2021-09-24T07:04:00Z</dcterms:modified>
</cp:coreProperties>
</file>